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ABFBA" w14:textId="77777777" w:rsidR="00D6787E" w:rsidRPr="000E6A8D" w:rsidRDefault="00D6787E" w:rsidP="00764F9F">
      <w:pPr>
        <w:spacing w:after="0" w:line="240" w:lineRule="auto"/>
        <w:jc w:val="center"/>
        <w:rPr>
          <w:rFonts w:asciiTheme="majorHAnsi" w:hAnsiTheme="majorHAnsi"/>
          <w:b/>
          <w:color w:val="16B4B4"/>
          <w:sz w:val="32"/>
          <w:szCs w:val="24"/>
        </w:rPr>
      </w:pPr>
      <w:r w:rsidRPr="000E6A8D">
        <w:rPr>
          <w:rFonts w:asciiTheme="majorHAnsi" w:hAnsiTheme="majorHAnsi"/>
          <w:b/>
          <w:color w:val="16B4B4"/>
          <w:sz w:val="32"/>
          <w:szCs w:val="24"/>
        </w:rPr>
        <w:t>Job Description: HR Officer</w:t>
      </w:r>
    </w:p>
    <w:p w14:paraId="05FA3C8F" w14:textId="77777777" w:rsidR="009D4A98" w:rsidRPr="000E6A8D" w:rsidRDefault="009D4A98" w:rsidP="00764F9F">
      <w:pPr>
        <w:spacing w:after="0" w:line="240" w:lineRule="auto"/>
        <w:rPr>
          <w:rFonts w:asciiTheme="majorHAnsi" w:hAnsiTheme="majorHAnsi"/>
          <w:b/>
          <w:sz w:val="24"/>
          <w:szCs w:val="24"/>
        </w:rPr>
      </w:pPr>
    </w:p>
    <w:p w14:paraId="52E11BC8" w14:textId="2F077A49" w:rsidR="005B6326" w:rsidRPr="0030220D" w:rsidRDefault="005B6326" w:rsidP="00764F9F">
      <w:pPr>
        <w:tabs>
          <w:tab w:val="left" w:pos="2835"/>
        </w:tabs>
        <w:spacing w:after="0" w:line="240" w:lineRule="auto"/>
        <w:jc w:val="both"/>
        <w:rPr>
          <w:rFonts w:asciiTheme="minorHAnsi" w:hAnsiTheme="minorHAnsi"/>
          <w:bCs/>
          <w:sz w:val="24"/>
          <w:szCs w:val="24"/>
        </w:rPr>
      </w:pPr>
      <w:r w:rsidRPr="0030220D">
        <w:rPr>
          <w:rFonts w:asciiTheme="minorHAnsi" w:hAnsiTheme="minorHAnsi"/>
          <w:b/>
          <w:sz w:val="24"/>
          <w:szCs w:val="24"/>
        </w:rPr>
        <w:t>Reporting to:</w:t>
      </w:r>
      <w:r w:rsidR="0030220D">
        <w:rPr>
          <w:rFonts w:asciiTheme="minorHAnsi" w:hAnsiTheme="minorHAnsi"/>
          <w:b/>
          <w:sz w:val="24"/>
          <w:szCs w:val="24"/>
        </w:rPr>
        <w:t xml:space="preserve"> </w:t>
      </w:r>
      <w:r w:rsidR="00623C85" w:rsidRPr="0030220D">
        <w:rPr>
          <w:rFonts w:asciiTheme="minorHAnsi" w:hAnsiTheme="minorHAnsi"/>
          <w:bCs/>
          <w:sz w:val="24"/>
          <w:szCs w:val="24"/>
        </w:rPr>
        <w:t>Operations Manager</w:t>
      </w:r>
      <w:r w:rsidRPr="0030220D">
        <w:rPr>
          <w:rFonts w:asciiTheme="minorHAnsi" w:hAnsiTheme="minorHAnsi"/>
          <w:bCs/>
          <w:sz w:val="24"/>
          <w:szCs w:val="24"/>
        </w:rPr>
        <w:t xml:space="preserve"> </w:t>
      </w:r>
    </w:p>
    <w:p w14:paraId="20F3997B" w14:textId="2CBF20AC" w:rsidR="005B6326" w:rsidRPr="0030220D" w:rsidRDefault="005B6326" w:rsidP="00764F9F">
      <w:pPr>
        <w:tabs>
          <w:tab w:val="left" w:pos="2835"/>
        </w:tabs>
        <w:spacing w:after="0" w:line="240" w:lineRule="auto"/>
        <w:jc w:val="both"/>
        <w:rPr>
          <w:rFonts w:asciiTheme="minorHAnsi" w:hAnsiTheme="minorHAnsi"/>
          <w:b/>
          <w:sz w:val="24"/>
          <w:szCs w:val="24"/>
        </w:rPr>
      </w:pPr>
      <w:r w:rsidRPr="0030220D">
        <w:rPr>
          <w:rFonts w:asciiTheme="minorHAnsi" w:hAnsiTheme="minorHAnsi"/>
          <w:b/>
          <w:sz w:val="24"/>
          <w:szCs w:val="24"/>
        </w:rPr>
        <w:t>Location:</w:t>
      </w:r>
      <w:r w:rsidR="0030220D">
        <w:rPr>
          <w:rFonts w:asciiTheme="minorHAnsi" w:hAnsiTheme="minorHAnsi"/>
          <w:b/>
          <w:sz w:val="24"/>
          <w:szCs w:val="24"/>
        </w:rPr>
        <w:t xml:space="preserve"> </w:t>
      </w:r>
      <w:r w:rsidR="008506C9" w:rsidRPr="0030220D">
        <w:rPr>
          <w:rFonts w:asciiTheme="minorHAnsi" w:hAnsiTheme="minorHAnsi"/>
          <w:bCs/>
          <w:sz w:val="24"/>
          <w:szCs w:val="24"/>
        </w:rPr>
        <w:t>Ark Acton Academy</w:t>
      </w:r>
    </w:p>
    <w:p w14:paraId="3C53C4A6" w14:textId="664E7932" w:rsidR="005B6326" w:rsidRPr="0030220D" w:rsidRDefault="005B6326" w:rsidP="008416A0">
      <w:pPr>
        <w:tabs>
          <w:tab w:val="left" w:pos="2835"/>
        </w:tabs>
        <w:spacing w:after="0" w:line="240" w:lineRule="auto"/>
        <w:jc w:val="both"/>
        <w:rPr>
          <w:rFonts w:asciiTheme="minorHAnsi" w:hAnsiTheme="minorHAnsi"/>
          <w:b/>
          <w:sz w:val="24"/>
          <w:szCs w:val="24"/>
        </w:rPr>
      </w:pPr>
      <w:r w:rsidRPr="0030220D">
        <w:rPr>
          <w:rFonts w:asciiTheme="minorHAnsi" w:hAnsiTheme="minorHAnsi"/>
          <w:b/>
          <w:sz w:val="24"/>
          <w:szCs w:val="24"/>
        </w:rPr>
        <w:t>Contract:</w:t>
      </w:r>
      <w:r w:rsidR="0030220D">
        <w:rPr>
          <w:rFonts w:asciiTheme="minorHAnsi" w:hAnsiTheme="minorHAnsi"/>
          <w:b/>
          <w:sz w:val="24"/>
          <w:szCs w:val="24"/>
        </w:rPr>
        <w:t xml:space="preserve"> </w:t>
      </w:r>
      <w:r w:rsidR="008506C9" w:rsidRPr="0030220D">
        <w:rPr>
          <w:rFonts w:asciiTheme="minorHAnsi" w:hAnsiTheme="minorHAnsi"/>
          <w:bCs/>
          <w:sz w:val="24"/>
          <w:szCs w:val="24"/>
        </w:rPr>
        <w:t xml:space="preserve">Permanent </w:t>
      </w:r>
    </w:p>
    <w:p w14:paraId="74ABDA49" w14:textId="17F0348D" w:rsidR="005B6326" w:rsidRPr="000E6A8D" w:rsidRDefault="59F67E5F" w:rsidP="67220A12">
      <w:pPr>
        <w:tabs>
          <w:tab w:val="left" w:pos="2835"/>
        </w:tabs>
        <w:spacing w:after="0" w:line="240" w:lineRule="auto"/>
        <w:jc w:val="both"/>
        <w:rPr>
          <w:rFonts w:asciiTheme="majorHAnsi" w:hAnsiTheme="majorHAnsi"/>
          <w:b/>
          <w:bCs/>
          <w:sz w:val="24"/>
          <w:szCs w:val="24"/>
        </w:rPr>
      </w:pPr>
      <w:r w:rsidRPr="67220A12">
        <w:rPr>
          <w:rFonts w:asciiTheme="minorHAnsi" w:hAnsiTheme="minorHAnsi"/>
          <w:b/>
          <w:bCs/>
          <w:sz w:val="24"/>
          <w:szCs w:val="24"/>
        </w:rPr>
        <w:t>Working Pattern</w:t>
      </w:r>
      <w:r w:rsidR="75B4F250" w:rsidRPr="67220A12">
        <w:rPr>
          <w:rFonts w:asciiTheme="minorHAnsi" w:hAnsiTheme="minorHAnsi"/>
          <w:b/>
          <w:bCs/>
          <w:sz w:val="24"/>
          <w:szCs w:val="24"/>
        </w:rPr>
        <w:t xml:space="preserve">: </w:t>
      </w:r>
      <w:r w:rsidR="3501DBFC" w:rsidRPr="67220A12">
        <w:rPr>
          <w:rFonts w:asciiTheme="majorHAnsi" w:hAnsiTheme="majorHAnsi"/>
          <w:sz w:val="24"/>
          <w:szCs w:val="24"/>
        </w:rPr>
        <w:t>Term time only plus 4 weeks</w:t>
      </w:r>
      <w:r w:rsidR="1AD17360" w:rsidRPr="67220A12">
        <w:rPr>
          <w:rFonts w:asciiTheme="majorHAnsi" w:hAnsiTheme="majorHAnsi"/>
          <w:sz w:val="24"/>
          <w:szCs w:val="24"/>
        </w:rPr>
        <w:t xml:space="preserve"> (36 Hours per week, working hours to be agreed with the line manager.</w:t>
      </w:r>
    </w:p>
    <w:p w14:paraId="7FE21562" w14:textId="60173ACC" w:rsidR="005B6326" w:rsidRPr="000E6A8D" w:rsidRDefault="59F67E5F" w:rsidP="67220A12">
      <w:pPr>
        <w:tabs>
          <w:tab w:val="left" w:pos="2835"/>
        </w:tabs>
        <w:spacing w:after="0" w:line="240" w:lineRule="auto"/>
        <w:ind w:left="2835" w:hanging="2835"/>
        <w:jc w:val="both"/>
        <w:rPr>
          <w:rFonts w:asciiTheme="majorHAnsi" w:hAnsiTheme="majorHAnsi"/>
          <w:b/>
          <w:bCs/>
          <w:sz w:val="24"/>
          <w:szCs w:val="24"/>
        </w:rPr>
      </w:pPr>
      <w:r w:rsidRPr="67220A12">
        <w:rPr>
          <w:rFonts w:asciiTheme="minorHAnsi" w:hAnsiTheme="minorHAnsi"/>
          <w:b/>
          <w:bCs/>
          <w:sz w:val="24"/>
          <w:szCs w:val="24"/>
        </w:rPr>
        <w:t>Salary:</w:t>
      </w:r>
      <w:r w:rsidRPr="67220A12">
        <w:rPr>
          <w:rFonts w:asciiTheme="majorHAnsi" w:hAnsiTheme="majorHAnsi"/>
          <w:b/>
          <w:bCs/>
          <w:sz w:val="24"/>
          <w:szCs w:val="24"/>
        </w:rPr>
        <w:t xml:space="preserve"> </w:t>
      </w:r>
      <w:r w:rsidR="0C7437EE" w:rsidRPr="67220A12">
        <w:rPr>
          <w:rFonts w:asciiTheme="majorHAnsi" w:hAnsiTheme="majorHAnsi"/>
          <w:sz w:val="24"/>
          <w:szCs w:val="24"/>
        </w:rPr>
        <w:t xml:space="preserve">Ark Support Scale </w:t>
      </w:r>
      <w:r w:rsidR="0611DD6C" w:rsidRPr="67220A12">
        <w:rPr>
          <w:rFonts w:asciiTheme="majorHAnsi" w:hAnsiTheme="majorHAnsi"/>
          <w:sz w:val="24"/>
          <w:szCs w:val="24"/>
        </w:rPr>
        <w:t>8</w:t>
      </w:r>
      <w:r w:rsidR="05F9379E" w:rsidRPr="67220A12">
        <w:rPr>
          <w:rFonts w:asciiTheme="majorHAnsi" w:hAnsiTheme="majorHAnsi"/>
          <w:sz w:val="24"/>
          <w:szCs w:val="24"/>
        </w:rPr>
        <w:t>:</w:t>
      </w:r>
      <w:r w:rsidRPr="67220A12">
        <w:rPr>
          <w:rFonts w:asciiTheme="majorHAnsi" w:hAnsiTheme="majorHAnsi"/>
          <w:sz w:val="24"/>
          <w:szCs w:val="24"/>
        </w:rPr>
        <w:t xml:space="preserve"> Pay Points</w:t>
      </w:r>
      <w:r w:rsidR="0C7437EE" w:rsidRPr="67220A12">
        <w:rPr>
          <w:rFonts w:asciiTheme="majorHAnsi" w:hAnsiTheme="majorHAnsi"/>
          <w:sz w:val="24"/>
          <w:szCs w:val="24"/>
        </w:rPr>
        <w:t xml:space="preserve"> </w:t>
      </w:r>
      <w:r w:rsidR="5F1F8900" w:rsidRPr="67220A12">
        <w:rPr>
          <w:rFonts w:asciiTheme="majorHAnsi" w:hAnsiTheme="majorHAnsi"/>
          <w:sz w:val="24"/>
          <w:szCs w:val="24"/>
        </w:rPr>
        <w:t>19- 29</w:t>
      </w:r>
      <w:r w:rsidRPr="67220A12">
        <w:rPr>
          <w:rFonts w:asciiTheme="majorHAnsi" w:hAnsiTheme="majorHAnsi"/>
          <w:b/>
          <w:bCs/>
          <w:sz w:val="24"/>
          <w:szCs w:val="24"/>
        </w:rPr>
        <w:t xml:space="preserve"> </w:t>
      </w:r>
      <w:r w:rsidR="5710CF67" w:rsidRPr="67220A12">
        <w:rPr>
          <w:rFonts w:asciiTheme="majorHAnsi" w:hAnsiTheme="majorHAnsi"/>
          <w:b/>
          <w:bCs/>
          <w:sz w:val="24"/>
          <w:szCs w:val="24"/>
        </w:rPr>
        <w:t>Pro-</w:t>
      </w:r>
      <w:r w:rsidR="35D94F99" w:rsidRPr="67220A12">
        <w:rPr>
          <w:rFonts w:asciiTheme="majorHAnsi" w:hAnsiTheme="majorHAnsi"/>
          <w:b/>
          <w:bCs/>
          <w:sz w:val="24"/>
          <w:szCs w:val="24"/>
        </w:rPr>
        <w:t>R</w:t>
      </w:r>
      <w:r w:rsidR="5710CF67" w:rsidRPr="67220A12">
        <w:rPr>
          <w:rFonts w:asciiTheme="majorHAnsi" w:hAnsiTheme="majorHAnsi"/>
          <w:b/>
          <w:bCs/>
          <w:sz w:val="24"/>
          <w:szCs w:val="24"/>
        </w:rPr>
        <w:t>ata</w:t>
      </w:r>
    </w:p>
    <w:p w14:paraId="0B75449E" w14:textId="77777777" w:rsidR="00764F9F" w:rsidRPr="000E6A8D" w:rsidRDefault="00764F9F" w:rsidP="00764F9F">
      <w:pPr>
        <w:pStyle w:val="Heading1GaramondBold"/>
        <w:spacing w:before="0" w:line="240" w:lineRule="auto"/>
        <w:rPr>
          <w:rFonts w:asciiTheme="majorHAnsi" w:hAnsiTheme="majorHAnsi"/>
          <w:color w:val="00A2CA" w:themeColor="text2"/>
          <w:sz w:val="28"/>
          <w:szCs w:val="24"/>
        </w:rPr>
      </w:pPr>
    </w:p>
    <w:p w14:paraId="623F5FC4" w14:textId="1D3EC0C0" w:rsidR="00D6787E" w:rsidRDefault="00D6787E" w:rsidP="00764F9F">
      <w:pPr>
        <w:pStyle w:val="Heading1GaramondBold"/>
        <w:spacing w:before="0" w:line="240" w:lineRule="auto"/>
        <w:rPr>
          <w:rFonts w:asciiTheme="majorHAnsi" w:hAnsiTheme="majorHAnsi"/>
          <w:color w:val="16B4B4"/>
          <w:sz w:val="28"/>
          <w:szCs w:val="28"/>
        </w:rPr>
      </w:pPr>
      <w:r w:rsidRPr="00D9502F">
        <w:rPr>
          <w:rFonts w:asciiTheme="majorHAnsi" w:hAnsiTheme="majorHAnsi"/>
          <w:color w:val="16B4B4"/>
          <w:sz w:val="28"/>
          <w:szCs w:val="28"/>
        </w:rPr>
        <w:t>The Role</w:t>
      </w:r>
    </w:p>
    <w:p w14:paraId="53D9DA19" w14:textId="77777777" w:rsidR="004E1518" w:rsidRPr="00D9502F" w:rsidRDefault="004E1518" w:rsidP="00764F9F">
      <w:pPr>
        <w:pStyle w:val="Heading1GaramondBold"/>
        <w:spacing w:before="0" w:line="240" w:lineRule="auto"/>
        <w:rPr>
          <w:rFonts w:asciiTheme="majorHAnsi" w:hAnsiTheme="majorHAnsi"/>
          <w:color w:val="16B4B4"/>
          <w:sz w:val="28"/>
          <w:szCs w:val="28"/>
        </w:rPr>
      </w:pPr>
    </w:p>
    <w:p w14:paraId="7477CEE7" w14:textId="23300E95" w:rsidR="41681CA6" w:rsidRDefault="41681CA6" w:rsidP="67220A12">
      <w:pPr>
        <w:pStyle w:val="NoSpacing"/>
        <w:spacing w:line="276" w:lineRule="auto"/>
        <w:ind w:left="-20" w:right="-20"/>
      </w:pPr>
      <w:r w:rsidRPr="67220A12">
        <w:rPr>
          <w:rFonts w:ascii="Georgia" w:eastAsia="Georgia" w:hAnsi="Georgia" w:cs="Georgia"/>
          <w:color w:val="000000" w:themeColor="text1"/>
          <w:sz w:val="24"/>
          <w:szCs w:val="24"/>
        </w:rPr>
        <w:t>As an integral member of the operations team, you will lead on the day-to-day HR service provision across the academy. You will manage HR administration and provide a high quality and confidential advisory HR service.  This role requires the post holder to be capable of operating with high levels of autonomy, although you will be supported by your line manager and the Regional People Business Partner, as well as a central “AskHR” service.</w:t>
      </w:r>
    </w:p>
    <w:p w14:paraId="012ABF13" w14:textId="090F10E3" w:rsidR="67220A12" w:rsidRDefault="67220A12" w:rsidP="67220A12">
      <w:pPr>
        <w:pStyle w:val="Heading1GaramondBold"/>
        <w:spacing w:before="0"/>
        <w:jc w:val="both"/>
        <w:rPr>
          <w:rFonts w:asciiTheme="majorHAnsi" w:eastAsia="Calibri" w:hAnsiTheme="majorHAnsi" w:cs="Century Gothic"/>
          <w:b w:val="0"/>
          <w:bCs w:val="0"/>
          <w:color w:val="000000" w:themeColor="text1"/>
          <w:sz w:val="24"/>
          <w:szCs w:val="24"/>
        </w:rPr>
      </w:pPr>
    </w:p>
    <w:p w14:paraId="2E332CCC" w14:textId="77777777" w:rsidR="00764F9F" w:rsidRPr="00D9502F" w:rsidRDefault="00764F9F" w:rsidP="00764F9F">
      <w:pPr>
        <w:pStyle w:val="Heading1GaramondBold"/>
        <w:spacing w:before="0" w:line="240" w:lineRule="auto"/>
        <w:rPr>
          <w:rFonts w:asciiTheme="majorHAnsi" w:hAnsiTheme="majorHAnsi"/>
          <w:color w:val="00A2CA" w:themeColor="text2"/>
          <w:sz w:val="28"/>
          <w:szCs w:val="28"/>
        </w:rPr>
      </w:pPr>
    </w:p>
    <w:p w14:paraId="41B05856" w14:textId="2214AB99" w:rsidR="002C50A7" w:rsidRPr="00D9502F" w:rsidRDefault="00D6787E" w:rsidP="00635E60">
      <w:pPr>
        <w:pStyle w:val="Heading1GaramondBold"/>
        <w:spacing w:before="0" w:line="240" w:lineRule="auto"/>
        <w:rPr>
          <w:rFonts w:asciiTheme="majorHAnsi" w:hAnsiTheme="majorHAnsi"/>
          <w:color w:val="16B4B4"/>
          <w:sz w:val="28"/>
          <w:szCs w:val="28"/>
        </w:rPr>
      </w:pPr>
      <w:r w:rsidRPr="00D9502F">
        <w:rPr>
          <w:rFonts w:asciiTheme="majorHAnsi" w:hAnsiTheme="majorHAnsi"/>
          <w:color w:val="16B4B4"/>
          <w:sz w:val="28"/>
          <w:szCs w:val="28"/>
        </w:rPr>
        <w:t>Key Responsibilities</w:t>
      </w:r>
    </w:p>
    <w:p w14:paraId="11155765" w14:textId="77777777" w:rsidR="005B6326" w:rsidRPr="004E1518" w:rsidRDefault="005B6326" w:rsidP="00764F9F">
      <w:pPr>
        <w:pStyle w:val="ListParagraph"/>
        <w:ind w:right="-20"/>
        <w:jc w:val="both"/>
        <w:rPr>
          <w:rFonts w:asciiTheme="majorHAnsi" w:eastAsia="Calibri" w:hAnsiTheme="majorHAnsi" w:cs="Arial"/>
          <w:sz w:val="10"/>
          <w:szCs w:val="10"/>
          <w:lang w:val="en-GB"/>
        </w:rPr>
      </w:pPr>
    </w:p>
    <w:p w14:paraId="4B64A343" w14:textId="1245A0DE" w:rsidR="00EE3316" w:rsidRDefault="005B6326" w:rsidP="0030220D">
      <w:pPr>
        <w:spacing w:after="0" w:line="360" w:lineRule="auto"/>
        <w:ind w:right="-23"/>
        <w:jc w:val="both"/>
        <w:rPr>
          <w:rFonts w:asciiTheme="majorHAnsi" w:hAnsiTheme="majorHAnsi" w:cs="Arial"/>
          <w:b/>
          <w:color w:val="16B4B4"/>
          <w:sz w:val="28"/>
          <w:szCs w:val="28"/>
        </w:rPr>
      </w:pPr>
      <w:r w:rsidRPr="00D9502F">
        <w:rPr>
          <w:rFonts w:asciiTheme="majorHAnsi" w:hAnsiTheme="majorHAnsi" w:cs="Arial"/>
          <w:b/>
          <w:color w:val="16B4B4"/>
          <w:sz w:val="28"/>
          <w:szCs w:val="28"/>
        </w:rPr>
        <w:t>Recruitment and Selection</w:t>
      </w:r>
    </w:p>
    <w:p w14:paraId="50B98AD4" w14:textId="77777777" w:rsidR="002F1A4C" w:rsidRPr="00AE1E72" w:rsidRDefault="002F1A4C" w:rsidP="0030220D">
      <w:pPr>
        <w:spacing w:after="0" w:line="360" w:lineRule="auto"/>
        <w:ind w:right="-23"/>
        <w:jc w:val="both"/>
        <w:rPr>
          <w:rFonts w:asciiTheme="majorHAnsi" w:hAnsiTheme="majorHAnsi" w:cs="Arial"/>
          <w:b/>
          <w:color w:val="16B4B4"/>
          <w:sz w:val="4"/>
          <w:szCs w:val="4"/>
        </w:rPr>
      </w:pPr>
    </w:p>
    <w:p w14:paraId="16F1CDD6" w14:textId="2FED2BB0" w:rsidR="003D7E22" w:rsidRPr="008D1F95" w:rsidRDefault="008D1F95" w:rsidP="0030220D">
      <w:pPr>
        <w:pStyle w:val="ListParagraph"/>
        <w:numPr>
          <w:ilvl w:val="0"/>
          <w:numId w:val="4"/>
        </w:numPr>
        <w:spacing w:line="276" w:lineRule="auto"/>
        <w:ind w:left="357" w:hanging="357"/>
        <w:rPr>
          <w:rFonts w:ascii="Georgia" w:hAnsi="Georgia"/>
        </w:rPr>
      </w:pPr>
      <w:r w:rsidRPr="0036669E">
        <w:rPr>
          <w:rFonts w:ascii="Georgia" w:hAnsi="Georgia"/>
        </w:rPr>
        <w:t>Co-ordinate and manage recruitment and induction processes in accordance with safer recruitment</w:t>
      </w:r>
      <w:r w:rsidR="0073063C">
        <w:rPr>
          <w:rFonts w:ascii="Georgia" w:hAnsi="Georgia"/>
        </w:rPr>
        <w:t>, KCS</w:t>
      </w:r>
      <w:r w:rsidR="0078046D">
        <w:rPr>
          <w:rFonts w:ascii="Georgia" w:hAnsi="Georgia"/>
        </w:rPr>
        <w:t xml:space="preserve">IE </w:t>
      </w:r>
      <w:r w:rsidRPr="0036669E">
        <w:rPr>
          <w:rFonts w:ascii="Georgia" w:hAnsi="Georgia"/>
        </w:rPr>
        <w:t>and Ark HR policies across the Academy.</w:t>
      </w:r>
    </w:p>
    <w:p w14:paraId="7A00D135" w14:textId="2C124D60" w:rsidR="005B6326" w:rsidRDefault="7A0DC6F6" w:rsidP="0030220D">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Manage </w:t>
      </w:r>
      <w:r w:rsidR="59F67E5F" w:rsidRPr="67220A12">
        <w:rPr>
          <w:rFonts w:asciiTheme="majorHAnsi" w:hAnsiTheme="majorHAnsi" w:cs="Century Gothic"/>
          <w:color w:val="000000" w:themeColor="text1"/>
          <w:sz w:val="24"/>
          <w:szCs w:val="24"/>
        </w:rPr>
        <w:t>candidate screening, interview scheduling/preparation and hiring outcome processes</w:t>
      </w:r>
      <w:r w:rsidR="78F50A01" w:rsidRPr="67220A12">
        <w:rPr>
          <w:rFonts w:asciiTheme="majorHAnsi" w:hAnsiTheme="majorHAnsi" w:cs="Century Gothic"/>
          <w:color w:val="000000" w:themeColor="text1"/>
          <w:sz w:val="24"/>
          <w:szCs w:val="24"/>
        </w:rPr>
        <w:t>, utilising the Academy’s ATS.</w:t>
      </w:r>
    </w:p>
    <w:p w14:paraId="11FBAFE6" w14:textId="0603BF2D" w:rsidR="17DD7504" w:rsidRDefault="17DD7504" w:rsidP="67220A12">
      <w:pPr>
        <w:pStyle w:val="NoSpacing"/>
        <w:numPr>
          <w:ilvl w:val="0"/>
          <w:numId w:val="4"/>
        </w:numPr>
        <w:spacing w:line="276" w:lineRule="auto"/>
        <w:jc w:val="both"/>
        <w:rPr>
          <w:rFonts w:ascii="Georgia" w:eastAsia="Georgia" w:hAnsi="Georgia" w:cs="Georgia"/>
          <w:sz w:val="24"/>
          <w:szCs w:val="24"/>
        </w:rPr>
      </w:pPr>
      <w:r w:rsidRPr="67220A12">
        <w:rPr>
          <w:rFonts w:ascii="Georgia" w:eastAsia="Georgia" w:hAnsi="Georgia" w:cs="Georgia"/>
          <w:sz w:val="24"/>
          <w:szCs w:val="24"/>
        </w:rPr>
        <w:t>Manage relationships with relevant recruitment agencies and the Ark central HR and recruitment teams, ensuring the most cost-effective provision of staffing for the Academy.</w:t>
      </w:r>
    </w:p>
    <w:p w14:paraId="0C66DA0A" w14:textId="36ABCD8E" w:rsidR="005B6326" w:rsidRDefault="59F67E5F" w:rsidP="0030220D">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Process staff appointment documentation for successful candidates, including offer letters, contracts of employment and all pre-employment </w:t>
      </w:r>
      <w:r w:rsidR="22A7E735" w:rsidRPr="67220A12">
        <w:rPr>
          <w:rFonts w:asciiTheme="majorHAnsi" w:hAnsiTheme="majorHAnsi" w:cs="Century Gothic"/>
          <w:color w:val="000000" w:themeColor="text1"/>
          <w:sz w:val="24"/>
          <w:szCs w:val="24"/>
        </w:rPr>
        <w:t xml:space="preserve">and safeguarding </w:t>
      </w:r>
      <w:r w:rsidRPr="67220A12">
        <w:rPr>
          <w:rFonts w:asciiTheme="majorHAnsi" w:hAnsiTheme="majorHAnsi" w:cs="Century Gothic"/>
          <w:color w:val="000000" w:themeColor="text1"/>
          <w:sz w:val="24"/>
          <w:szCs w:val="24"/>
        </w:rPr>
        <w:t>checks and induction details</w:t>
      </w:r>
      <w:r w:rsidR="17F14264" w:rsidRPr="67220A12">
        <w:rPr>
          <w:rFonts w:asciiTheme="majorHAnsi" w:hAnsiTheme="majorHAnsi" w:cs="Century Gothic"/>
          <w:color w:val="000000" w:themeColor="text1"/>
          <w:sz w:val="24"/>
          <w:szCs w:val="24"/>
        </w:rPr>
        <w:t>.</w:t>
      </w:r>
    </w:p>
    <w:p w14:paraId="7C69C231" w14:textId="69A7C81A" w:rsidR="000E1428" w:rsidRDefault="17F14264" w:rsidP="0030220D">
      <w:pPr>
        <w:pStyle w:val="ListParagraph"/>
        <w:numPr>
          <w:ilvl w:val="0"/>
          <w:numId w:val="4"/>
        </w:numPr>
        <w:spacing w:line="276" w:lineRule="auto"/>
        <w:ind w:left="357" w:hanging="357"/>
        <w:rPr>
          <w:rFonts w:ascii="Georgia" w:hAnsi="Georgia"/>
        </w:rPr>
      </w:pPr>
      <w:r w:rsidRPr="67220A12">
        <w:rPr>
          <w:rFonts w:ascii="Georgia" w:hAnsi="Georgia"/>
        </w:rPr>
        <w:t>Ensure all pre-employment checks, including right to work checks, are carried out in line with safer recruitment guidance and current employment law.</w:t>
      </w:r>
    </w:p>
    <w:p w14:paraId="4D84A356" w14:textId="77777777" w:rsidR="00746163" w:rsidRDefault="78F50A01" w:rsidP="0030220D">
      <w:pPr>
        <w:pStyle w:val="ListParagraph"/>
        <w:numPr>
          <w:ilvl w:val="0"/>
          <w:numId w:val="4"/>
        </w:numPr>
        <w:spacing w:line="276" w:lineRule="auto"/>
        <w:ind w:left="357" w:hanging="357"/>
        <w:rPr>
          <w:rFonts w:ascii="Georgia" w:hAnsi="Georgia"/>
        </w:rPr>
      </w:pPr>
      <w:r w:rsidRPr="67220A12">
        <w:rPr>
          <w:rFonts w:ascii="Georgia" w:hAnsi="Georgia"/>
        </w:rPr>
        <w:t>Ensure a meaningful induction and probation process is in place for all new starters.</w:t>
      </w:r>
    </w:p>
    <w:p w14:paraId="08EB4379" w14:textId="77777777" w:rsidR="00AE1E72" w:rsidRDefault="00AE1E72" w:rsidP="00AE1E72">
      <w:pPr>
        <w:pStyle w:val="ListParagraph"/>
        <w:spacing w:line="276" w:lineRule="auto"/>
        <w:ind w:left="357"/>
        <w:rPr>
          <w:rFonts w:ascii="Georgia" w:hAnsi="Georgia"/>
        </w:rPr>
      </w:pPr>
    </w:p>
    <w:p w14:paraId="3785A34F" w14:textId="3D09482F" w:rsidR="009C11C7" w:rsidRDefault="00D04A3D" w:rsidP="005F7A21">
      <w:pPr>
        <w:pStyle w:val="Default"/>
        <w:spacing w:before="120" w:after="120"/>
        <w:rPr>
          <w:rFonts w:asciiTheme="majorHAnsi" w:hAnsiTheme="majorHAnsi"/>
          <w:b/>
          <w:bCs/>
          <w:color w:val="16B4B4"/>
          <w:sz w:val="28"/>
          <w:szCs w:val="28"/>
        </w:rPr>
      </w:pPr>
      <w:r w:rsidRPr="00D9502F">
        <w:rPr>
          <w:rFonts w:asciiTheme="majorHAnsi" w:hAnsiTheme="majorHAnsi"/>
          <w:b/>
          <w:bCs/>
          <w:color w:val="16B4B4"/>
          <w:sz w:val="28"/>
          <w:szCs w:val="28"/>
        </w:rPr>
        <w:t>Employee Relations, Policies and Procedures</w:t>
      </w:r>
    </w:p>
    <w:p w14:paraId="34D30A61" w14:textId="77777777" w:rsidR="00AE1E72" w:rsidRPr="00AE1E72" w:rsidRDefault="00AE1E72" w:rsidP="005F7A21">
      <w:pPr>
        <w:pStyle w:val="Default"/>
        <w:spacing w:before="120" w:after="120"/>
        <w:rPr>
          <w:rFonts w:asciiTheme="majorHAnsi" w:hAnsiTheme="majorHAnsi" w:cs="Century Gothic"/>
          <w:bCs/>
          <w:color w:val="16B4B4"/>
          <w:sz w:val="4"/>
          <w:szCs w:val="4"/>
        </w:rPr>
      </w:pPr>
    </w:p>
    <w:p w14:paraId="6993FD1D" w14:textId="533D171B" w:rsidR="0032330D" w:rsidRPr="00461225" w:rsidRDefault="23B5C13A" w:rsidP="0046122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To lead on the day-to-day HR service provision, working collaboratively with the academy’s People Business Partner and Centralised People support service</w:t>
      </w:r>
      <w:r w:rsidR="46CE84DD" w:rsidRPr="67220A12">
        <w:rPr>
          <w:rFonts w:asciiTheme="majorHAnsi" w:hAnsiTheme="majorHAnsi" w:cs="Century Gothic"/>
          <w:color w:val="000000" w:themeColor="text1"/>
          <w:sz w:val="24"/>
          <w:szCs w:val="24"/>
        </w:rPr>
        <w:t>.</w:t>
      </w:r>
    </w:p>
    <w:p w14:paraId="755B5CFE" w14:textId="06FD1B7A" w:rsidR="009C11C7" w:rsidRPr="000E6A8D" w:rsidRDefault="5E1ADC0F" w:rsidP="0046122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Provide first point of contact support on all Ark HR policies, </w:t>
      </w:r>
      <w:proofErr w:type="gramStart"/>
      <w:r w:rsidRPr="67220A12">
        <w:rPr>
          <w:rFonts w:asciiTheme="majorHAnsi" w:hAnsiTheme="majorHAnsi" w:cs="Century Gothic"/>
          <w:color w:val="000000" w:themeColor="text1"/>
          <w:sz w:val="24"/>
          <w:szCs w:val="24"/>
        </w:rPr>
        <w:t>processes</w:t>
      </w:r>
      <w:proofErr w:type="gramEnd"/>
      <w:r w:rsidRPr="67220A12">
        <w:rPr>
          <w:rFonts w:asciiTheme="majorHAnsi" w:hAnsiTheme="majorHAnsi" w:cs="Century Gothic"/>
          <w:color w:val="000000" w:themeColor="text1"/>
          <w:sz w:val="24"/>
          <w:szCs w:val="24"/>
        </w:rPr>
        <w:t xml:space="preserve"> and system </w:t>
      </w:r>
      <w:r w:rsidR="199C0643" w:rsidRPr="67220A12">
        <w:rPr>
          <w:rFonts w:asciiTheme="majorHAnsi" w:hAnsiTheme="majorHAnsi" w:cs="Century Gothic"/>
          <w:color w:val="000000" w:themeColor="text1"/>
          <w:sz w:val="24"/>
          <w:szCs w:val="24"/>
        </w:rPr>
        <w:t>queries.</w:t>
      </w:r>
    </w:p>
    <w:p w14:paraId="5CB04EA0" w14:textId="048E37F7" w:rsidR="00303908" w:rsidRDefault="5E1ADC0F" w:rsidP="0046122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lastRenderedPageBreak/>
        <w:t>Produce a range of HR letters and correspondence (e.g. variation to contract letters, maternity, holiday entitlement) from standard templates</w:t>
      </w:r>
      <w:r w:rsidR="26B125B4" w:rsidRPr="67220A12">
        <w:rPr>
          <w:rFonts w:asciiTheme="majorHAnsi" w:hAnsiTheme="majorHAnsi" w:cs="Century Gothic"/>
          <w:color w:val="000000" w:themeColor="text1"/>
          <w:sz w:val="24"/>
          <w:szCs w:val="24"/>
        </w:rPr>
        <w:t>.</w:t>
      </w:r>
      <w:r w:rsidRPr="67220A12">
        <w:rPr>
          <w:rFonts w:asciiTheme="majorHAnsi" w:hAnsiTheme="majorHAnsi" w:cs="Century Gothic"/>
          <w:color w:val="000000" w:themeColor="text1"/>
          <w:sz w:val="24"/>
          <w:szCs w:val="24"/>
        </w:rPr>
        <w:t xml:space="preserve"> </w:t>
      </w:r>
    </w:p>
    <w:p w14:paraId="44189404" w14:textId="5F05A2C5" w:rsidR="009C11C7" w:rsidRPr="000E6A8D" w:rsidRDefault="5E1ADC0F" w:rsidP="0046122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Support with Disciplinary, Grievance, Capability and Appeal processes, including organising meetings, preparing packs for attendees, note taking and outcome letters</w:t>
      </w:r>
      <w:r w:rsidR="26B125B4" w:rsidRPr="67220A12">
        <w:rPr>
          <w:rFonts w:asciiTheme="majorHAnsi" w:hAnsiTheme="majorHAnsi" w:cs="Century Gothic"/>
          <w:color w:val="000000" w:themeColor="text1"/>
          <w:sz w:val="24"/>
          <w:szCs w:val="24"/>
        </w:rPr>
        <w:t>.</w:t>
      </w:r>
    </w:p>
    <w:p w14:paraId="5E2FF126" w14:textId="63BE03A3" w:rsidR="009C11C7" w:rsidRPr="000E6A8D" w:rsidRDefault="5E1ADC0F" w:rsidP="00A4696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To monitor and process fixed term contracts, staff </w:t>
      </w:r>
      <w:r w:rsidR="199C0643" w:rsidRPr="67220A12">
        <w:rPr>
          <w:rFonts w:asciiTheme="majorHAnsi" w:hAnsiTheme="majorHAnsi" w:cs="Century Gothic"/>
          <w:color w:val="000000" w:themeColor="text1"/>
          <w:sz w:val="24"/>
          <w:szCs w:val="24"/>
        </w:rPr>
        <w:t>changes,</w:t>
      </w:r>
      <w:r w:rsidRPr="67220A12">
        <w:rPr>
          <w:rFonts w:asciiTheme="majorHAnsi" w:hAnsiTheme="majorHAnsi" w:cs="Century Gothic"/>
          <w:color w:val="000000" w:themeColor="text1"/>
          <w:sz w:val="24"/>
          <w:szCs w:val="24"/>
        </w:rPr>
        <w:t xml:space="preserve"> and staff leaving documentation and arrange exit </w:t>
      </w:r>
      <w:r w:rsidR="199C0643" w:rsidRPr="67220A12">
        <w:rPr>
          <w:rFonts w:asciiTheme="majorHAnsi" w:hAnsiTheme="majorHAnsi" w:cs="Century Gothic"/>
          <w:color w:val="000000" w:themeColor="text1"/>
          <w:sz w:val="24"/>
          <w:szCs w:val="24"/>
        </w:rPr>
        <w:t>interviews.</w:t>
      </w:r>
    </w:p>
    <w:p w14:paraId="2006F430" w14:textId="1B204BF5" w:rsidR="009C11C7" w:rsidRPr="000E6A8D" w:rsidRDefault="5E1ADC0F" w:rsidP="00A4696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Support managers in robustly managing and supporting employees in line with the Ark Network HR Policies, including liaising Occupational Health, Trade </w:t>
      </w:r>
      <w:r w:rsidR="199C0643" w:rsidRPr="67220A12">
        <w:rPr>
          <w:rFonts w:asciiTheme="majorHAnsi" w:hAnsiTheme="majorHAnsi" w:cs="Century Gothic"/>
          <w:color w:val="000000" w:themeColor="text1"/>
          <w:sz w:val="24"/>
          <w:szCs w:val="24"/>
        </w:rPr>
        <w:t>Unions,</w:t>
      </w:r>
      <w:r w:rsidRPr="67220A12">
        <w:rPr>
          <w:rFonts w:asciiTheme="majorHAnsi" w:hAnsiTheme="majorHAnsi" w:cs="Century Gothic"/>
          <w:color w:val="000000" w:themeColor="text1"/>
          <w:sz w:val="24"/>
          <w:szCs w:val="24"/>
        </w:rPr>
        <w:t xml:space="preserve"> and other outside agencies, seeking guidance from Arks Central HR advisory service as </w:t>
      </w:r>
      <w:r w:rsidR="1F1CF9EE" w:rsidRPr="67220A12">
        <w:rPr>
          <w:rFonts w:asciiTheme="majorHAnsi" w:hAnsiTheme="majorHAnsi" w:cs="Century Gothic"/>
          <w:color w:val="000000" w:themeColor="text1"/>
          <w:sz w:val="24"/>
          <w:szCs w:val="24"/>
        </w:rPr>
        <w:t>appropriate.</w:t>
      </w:r>
    </w:p>
    <w:p w14:paraId="523FD1AB" w14:textId="687E106E" w:rsidR="009C11C7" w:rsidRDefault="133FC7E0" w:rsidP="00A4696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Co-ordinate the annual Appraisal process, ensuring that managers complete meetings and associated appraisal records effectively and timely</w:t>
      </w:r>
      <w:r w:rsidR="4F082A31" w:rsidRPr="67220A12">
        <w:rPr>
          <w:rFonts w:asciiTheme="majorHAnsi" w:hAnsiTheme="majorHAnsi" w:cs="Century Gothic"/>
          <w:color w:val="000000" w:themeColor="text1"/>
          <w:sz w:val="24"/>
          <w:szCs w:val="24"/>
        </w:rPr>
        <w:t>.</w:t>
      </w:r>
    </w:p>
    <w:p w14:paraId="5C7620C8" w14:textId="77777777" w:rsidR="006F0A65" w:rsidRDefault="199C0643" w:rsidP="006F0A65">
      <w:pPr>
        <w:pStyle w:val="ListParagraph"/>
        <w:numPr>
          <w:ilvl w:val="0"/>
          <w:numId w:val="4"/>
        </w:numPr>
        <w:spacing w:line="276" w:lineRule="auto"/>
        <w:rPr>
          <w:rFonts w:ascii="Georgia" w:hAnsi="Georgia"/>
        </w:rPr>
      </w:pPr>
      <w:r w:rsidRPr="67220A12">
        <w:rPr>
          <w:rFonts w:ascii="Georgia" w:hAnsi="Georgia"/>
        </w:rPr>
        <w:t>Develop trusted relationships with colleagues across the school and network.</w:t>
      </w:r>
    </w:p>
    <w:p w14:paraId="5FFE3EBB" w14:textId="7F58D877" w:rsidR="2082C5AD" w:rsidRDefault="2082C5AD" w:rsidP="67220A12">
      <w:pPr>
        <w:pStyle w:val="ListParagraph"/>
        <w:numPr>
          <w:ilvl w:val="0"/>
          <w:numId w:val="4"/>
        </w:numPr>
        <w:spacing w:line="276" w:lineRule="auto"/>
        <w:rPr>
          <w:rFonts w:ascii="Georgia" w:eastAsia="Georgia" w:hAnsi="Georgia" w:cs="Georgia"/>
        </w:rPr>
      </w:pPr>
      <w:r w:rsidRPr="67220A12">
        <w:rPr>
          <w:rFonts w:ascii="Georgia" w:eastAsia="Georgia" w:hAnsi="Georgia" w:cs="Georgia"/>
        </w:rPr>
        <w:t>Support with workforce planning across the academy.</w:t>
      </w:r>
    </w:p>
    <w:p w14:paraId="10CE6ADF" w14:textId="77777777" w:rsidR="00D9502F" w:rsidRPr="00247F31" w:rsidRDefault="00D9502F" w:rsidP="004B44BA">
      <w:pPr>
        <w:pStyle w:val="NoSpacing"/>
        <w:spacing w:line="276" w:lineRule="auto"/>
        <w:ind w:left="360"/>
        <w:jc w:val="both"/>
        <w:rPr>
          <w:rFonts w:asciiTheme="majorHAnsi" w:hAnsiTheme="majorHAnsi" w:cs="Century Gothic"/>
          <w:bCs/>
          <w:color w:val="000000"/>
        </w:rPr>
      </w:pPr>
    </w:p>
    <w:p w14:paraId="6144251B" w14:textId="77777777" w:rsidR="004B44BA" w:rsidRDefault="004B44BA" w:rsidP="004B44BA">
      <w:pPr>
        <w:spacing w:after="0" w:line="360" w:lineRule="auto"/>
        <w:jc w:val="both"/>
        <w:rPr>
          <w:rFonts w:asciiTheme="majorHAnsi" w:hAnsiTheme="majorHAnsi" w:cs="Arial"/>
          <w:b/>
          <w:color w:val="16B4B4"/>
          <w:sz w:val="28"/>
          <w:szCs w:val="28"/>
        </w:rPr>
      </w:pPr>
      <w:r w:rsidRPr="00512D03">
        <w:rPr>
          <w:rFonts w:asciiTheme="majorHAnsi" w:hAnsiTheme="majorHAnsi" w:cs="Arial"/>
          <w:b/>
          <w:color w:val="16B4B4"/>
          <w:sz w:val="28"/>
          <w:szCs w:val="28"/>
        </w:rPr>
        <w:t>HR Systems, Data Management</w:t>
      </w:r>
    </w:p>
    <w:p w14:paraId="4239E867" w14:textId="77777777" w:rsidR="00AE1E72" w:rsidRPr="00AE1E72" w:rsidRDefault="00AE1E72" w:rsidP="004B44BA">
      <w:pPr>
        <w:spacing w:after="0" w:line="360" w:lineRule="auto"/>
        <w:jc w:val="both"/>
        <w:rPr>
          <w:rFonts w:asciiTheme="majorHAnsi" w:hAnsiTheme="majorHAnsi" w:cs="Arial"/>
          <w:b/>
          <w:color w:val="16B4B4"/>
          <w:sz w:val="4"/>
          <w:szCs w:val="4"/>
        </w:rPr>
      </w:pPr>
    </w:p>
    <w:p w14:paraId="0E5076B8" w14:textId="257D89CC" w:rsidR="004B44BA" w:rsidRPr="006304D8" w:rsidRDefault="4F082A31" w:rsidP="004B44BA">
      <w:pPr>
        <w:pStyle w:val="NoSpacing"/>
        <w:numPr>
          <w:ilvl w:val="0"/>
          <w:numId w:val="4"/>
        </w:numPr>
        <w:spacing w:line="276" w:lineRule="auto"/>
        <w:jc w:val="both"/>
        <w:rPr>
          <w:rFonts w:ascii="Georgia" w:hAnsi="Georgia" w:cs="Century Gothic"/>
          <w:bCs/>
          <w:color w:val="000000"/>
          <w:sz w:val="24"/>
          <w:szCs w:val="24"/>
        </w:rPr>
      </w:pPr>
      <w:r w:rsidRPr="67220A12">
        <w:rPr>
          <w:rFonts w:ascii="Georgia" w:hAnsi="Georgia" w:cs="Century Gothic"/>
          <w:color w:val="000000" w:themeColor="text1"/>
          <w:sz w:val="24"/>
          <w:szCs w:val="24"/>
        </w:rPr>
        <w:t>Manage the HR Information System (</w:t>
      </w:r>
      <w:proofErr w:type="spellStart"/>
      <w:r w:rsidR="199C0643" w:rsidRPr="67220A12">
        <w:rPr>
          <w:rFonts w:ascii="Georgia" w:hAnsi="Georgia" w:cs="Century Gothic"/>
          <w:color w:val="000000" w:themeColor="text1"/>
          <w:sz w:val="24"/>
          <w:szCs w:val="24"/>
        </w:rPr>
        <w:t>Br</w:t>
      </w:r>
      <w:r w:rsidRPr="67220A12">
        <w:rPr>
          <w:rFonts w:ascii="Georgia" w:hAnsi="Georgia" w:cs="Century Gothic"/>
          <w:color w:val="000000" w:themeColor="text1"/>
          <w:sz w:val="24"/>
          <w:szCs w:val="24"/>
        </w:rPr>
        <w:t>omcom</w:t>
      </w:r>
      <w:proofErr w:type="spellEnd"/>
      <w:r w:rsidRPr="67220A12">
        <w:rPr>
          <w:rFonts w:ascii="Georgia" w:hAnsi="Georgia" w:cs="Century Gothic"/>
          <w:color w:val="000000" w:themeColor="text1"/>
          <w:sz w:val="24"/>
          <w:szCs w:val="24"/>
        </w:rPr>
        <w:t>) ensuring that employee records are accurate and up to date.</w:t>
      </w:r>
    </w:p>
    <w:p w14:paraId="3FE738A0" w14:textId="77777777" w:rsidR="004B44BA" w:rsidRPr="00E54DD6" w:rsidRDefault="4F082A31" w:rsidP="004B44BA">
      <w:pPr>
        <w:pStyle w:val="NoSpacing"/>
        <w:numPr>
          <w:ilvl w:val="0"/>
          <w:numId w:val="4"/>
        </w:numPr>
        <w:spacing w:line="276" w:lineRule="auto"/>
        <w:jc w:val="both"/>
        <w:rPr>
          <w:rFonts w:ascii="Georgia" w:hAnsi="Georgia" w:cs="Century Gothic"/>
          <w:bCs/>
          <w:color w:val="000000"/>
          <w:sz w:val="24"/>
          <w:szCs w:val="24"/>
        </w:rPr>
      </w:pPr>
      <w:r w:rsidRPr="67220A12">
        <w:rPr>
          <w:rFonts w:ascii="Georgia" w:hAnsi="Georgia" w:cs="Century Gothic"/>
          <w:color w:val="000000" w:themeColor="text1"/>
          <w:sz w:val="24"/>
          <w:szCs w:val="24"/>
        </w:rPr>
        <w:t>Create and produce reports using the HR information systems to produce key HR insights.</w:t>
      </w:r>
    </w:p>
    <w:p w14:paraId="24742C6A" w14:textId="77777777" w:rsidR="004B44BA" w:rsidRDefault="4F082A31" w:rsidP="004B44BA">
      <w:pPr>
        <w:pStyle w:val="NoSpacing"/>
        <w:numPr>
          <w:ilvl w:val="0"/>
          <w:numId w:val="4"/>
        </w:numPr>
        <w:spacing w:line="276" w:lineRule="auto"/>
        <w:jc w:val="both"/>
        <w:rPr>
          <w:rFonts w:ascii="Georgia" w:hAnsi="Georgia" w:cs="Century Gothic"/>
          <w:bCs/>
          <w:color w:val="000000"/>
          <w:sz w:val="24"/>
          <w:szCs w:val="24"/>
        </w:rPr>
      </w:pPr>
      <w:r w:rsidRPr="67220A12">
        <w:rPr>
          <w:rFonts w:ascii="Georgia" w:hAnsi="Georgia" w:cs="Century Gothic"/>
          <w:color w:val="000000" w:themeColor="text1"/>
          <w:sz w:val="24"/>
          <w:szCs w:val="24"/>
        </w:rPr>
        <w:t>To maintain an accurate and up-to-date Single Central Register (SCR) in accordance with the Keeping Children Safe in Education Regulations and Ofsted</w:t>
      </w:r>
    </w:p>
    <w:p w14:paraId="17D8B3A1" w14:textId="198D07E9" w:rsidR="004B44BA" w:rsidRDefault="4F082A31" w:rsidP="004B44BA">
      <w:pPr>
        <w:pStyle w:val="NoSpacing"/>
        <w:numPr>
          <w:ilvl w:val="0"/>
          <w:numId w:val="4"/>
        </w:numPr>
        <w:spacing w:line="276" w:lineRule="auto"/>
        <w:jc w:val="both"/>
        <w:rPr>
          <w:rFonts w:ascii="Georgia" w:hAnsi="Georgia" w:cs="Century Gothic"/>
          <w:bCs/>
          <w:color w:val="000000"/>
          <w:sz w:val="24"/>
          <w:szCs w:val="24"/>
        </w:rPr>
      </w:pPr>
      <w:r w:rsidRPr="67220A12">
        <w:rPr>
          <w:rFonts w:ascii="Georgia" w:hAnsi="Georgia" w:cs="Century Gothic"/>
          <w:color w:val="000000" w:themeColor="text1"/>
          <w:sz w:val="24"/>
          <w:szCs w:val="24"/>
        </w:rPr>
        <w:t>Manage the Academy’s School Workforce Census</w:t>
      </w:r>
      <w:r w:rsidR="33F7273C" w:rsidRPr="67220A12">
        <w:rPr>
          <w:rFonts w:ascii="Georgia" w:hAnsi="Georgia" w:cs="Century Gothic"/>
          <w:color w:val="000000" w:themeColor="text1"/>
          <w:sz w:val="24"/>
          <w:szCs w:val="24"/>
        </w:rPr>
        <w:t xml:space="preserve"> and</w:t>
      </w:r>
      <w:r w:rsidRPr="67220A12">
        <w:rPr>
          <w:rFonts w:ascii="Georgia" w:hAnsi="Georgia" w:cs="Century Gothic"/>
          <w:color w:val="000000" w:themeColor="text1"/>
          <w:sz w:val="24"/>
          <w:szCs w:val="24"/>
        </w:rPr>
        <w:t xml:space="preserve"> annual return.</w:t>
      </w:r>
    </w:p>
    <w:p w14:paraId="3329F0A4" w14:textId="3A1F3167" w:rsidR="004B44BA" w:rsidRDefault="4F082A31" w:rsidP="004B44BA">
      <w:pPr>
        <w:pStyle w:val="NoSpacing"/>
        <w:numPr>
          <w:ilvl w:val="0"/>
          <w:numId w:val="4"/>
        </w:numPr>
        <w:spacing w:line="276" w:lineRule="auto"/>
        <w:jc w:val="both"/>
        <w:rPr>
          <w:rFonts w:ascii="Georgia" w:hAnsi="Georgia" w:cs="Century Gothic"/>
          <w:bCs/>
          <w:color w:val="000000"/>
          <w:sz w:val="24"/>
          <w:szCs w:val="24"/>
        </w:rPr>
      </w:pPr>
      <w:r w:rsidRPr="67220A12">
        <w:rPr>
          <w:rFonts w:ascii="Georgia" w:hAnsi="Georgia" w:cs="Century Gothic"/>
          <w:color w:val="000000" w:themeColor="text1"/>
          <w:sz w:val="24"/>
          <w:szCs w:val="24"/>
        </w:rPr>
        <w:t xml:space="preserve">Use of school systems, including </w:t>
      </w:r>
      <w:r w:rsidR="6D89EE2E" w:rsidRPr="67220A12">
        <w:rPr>
          <w:rFonts w:ascii="Georgia" w:hAnsi="Georgia" w:cs="Century Gothic"/>
          <w:color w:val="000000" w:themeColor="text1"/>
          <w:sz w:val="24"/>
          <w:szCs w:val="24"/>
        </w:rPr>
        <w:t>Inventory,</w:t>
      </w:r>
      <w:r w:rsidRPr="67220A12">
        <w:rPr>
          <w:rFonts w:ascii="Georgia" w:hAnsi="Georgia" w:cs="Century Gothic"/>
          <w:color w:val="000000" w:themeColor="text1"/>
          <w:sz w:val="24"/>
          <w:szCs w:val="24"/>
        </w:rPr>
        <w:t xml:space="preserve"> Ed aware and other software systems in relation to the role.</w:t>
      </w:r>
    </w:p>
    <w:p w14:paraId="079CD24F" w14:textId="66663A8A" w:rsidR="00A6301D" w:rsidRDefault="5C5FB15B" w:rsidP="004B44BA">
      <w:pPr>
        <w:pStyle w:val="NoSpacing"/>
        <w:numPr>
          <w:ilvl w:val="0"/>
          <w:numId w:val="4"/>
        </w:numPr>
        <w:spacing w:line="276" w:lineRule="auto"/>
        <w:jc w:val="both"/>
        <w:rPr>
          <w:rFonts w:ascii="Georgia" w:hAnsi="Georgia" w:cs="Century Gothic"/>
          <w:bCs/>
          <w:color w:val="000000"/>
          <w:sz w:val="24"/>
          <w:szCs w:val="24"/>
        </w:rPr>
      </w:pPr>
      <w:r w:rsidRPr="67220A12">
        <w:rPr>
          <w:rFonts w:ascii="Georgia" w:hAnsi="Georgia" w:cs="Century Gothic"/>
          <w:color w:val="000000" w:themeColor="text1"/>
          <w:sz w:val="24"/>
          <w:szCs w:val="24"/>
        </w:rPr>
        <w:t>Ma</w:t>
      </w:r>
      <w:r w:rsidR="68791DAD" w:rsidRPr="67220A12">
        <w:rPr>
          <w:rFonts w:ascii="Georgia" w:hAnsi="Georgia" w:cs="Century Gothic"/>
          <w:color w:val="000000" w:themeColor="text1"/>
          <w:sz w:val="24"/>
          <w:szCs w:val="24"/>
        </w:rPr>
        <w:t xml:space="preserve">intain </w:t>
      </w:r>
      <w:r w:rsidRPr="67220A12">
        <w:rPr>
          <w:rFonts w:ascii="Georgia" w:hAnsi="Georgia" w:cs="Century Gothic"/>
          <w:color w:val="000000" w:themeColor="text1"/>
          <w:sz w:val="24"/>
          <w:szCs w:val="24"/>
        </w:rPr>
        <w:t xml:space="preserve">and update the </w:t>
      </w:r>
      <w:r w:rsidR="6D89EE2E" w:rsidRPr="67220A12">
        <w:rPr>
          <w:rFonts w:ascii="Georgia" w:hAnsi="Georgia" w:cs="Century Gothic"/>
          <w:color w:val="000000" w:themeColor="text1"/>
          <w:sz w:val="24"/>
          <w:szCs w:val="24"/>
        </w:rPr>
        <w:t xml:space="preserve">Ark recruitment </w:t>
      </w:r>
      <w:r w:rsidR="68791DAD" w:rsidRPr="67220A12">
        <w:rPr>
          <w:rFonts w:ascii="Georgia" w:hAnsi="Georgia" w:cs="Century Gothic"/>
          <w:color w:val="000000" w:themeColor="text1"/>
          <w:sz w:val="24"/>
          <w:szCs w:val="24"/>
        </w:rPr>
        <w:t>system.</w:t>
      </w:r>
    </w:p>
    <w:p w14:paraId="54E79764" w14:textId="77777777" w:rsidR="00D9502F" w:rsidRPr="00247F31" w:rsidRDefault="00D9502F" w:rsidP="007C34C6">
      <w:pPr>
        <w:pStyle w:val="Default"/>
        <w:spacing w:before="120" w:after="120"/>
        <w:rPr>
          <w:rFonts w:ascii="Georgia" w:hAnsi="Georgia"/>
          <w:b/>
          <w:bCs/>
          <w:color w:val="16B4B4"/>
          <w:sz w:val="10"/>
          <w:szCs w:val="10"/>
        </w:rPr>
      </w:pPr>
    </w:p>
    <w:p w14:paraId="0C3B407B" w14:textId="6A3A2D45" w:rsidR="007C34C6" w:rsidRDefault="007C34C6" w:rsidP="007C34C6">
      <w:pPr>
        <w:pStyle w:val="Default"/>
        <w:spacing w:before="120" w:after="120"/>
        <w:rPr>
          <w:rFonts w:asciiTheme="majorHAnsi" w:hAnsiTheme="majorHAnsi"/>
          <w:b/>
          <w:bCs/>
          <w:color w:val="16B4B4"/>
          <w:sz w:val="28"/>
          <w:szCs w:val="28"/>
        </w:rPr>
      </w:pPr>
      <w:r w:rsidRPr="00512D03">
        <w:rPr>
          <w:rFonts w:asciiTheme="majorHAnsi" w:hAnsiTheme="majorHAnsi"/>
          <w:b/>
          <w:bCs/>
          <w:color w:val="16B4B4"/>
          <w:sz w:val="28"/>
          <w:szCs w:val="28"/>
        </w:rPr>
        <w:t>Performance Management, Appraisal and Staff Training</w:t>
      </w:r>
    </w:p>
    <w:p w14:paraId="01034ADB" w14:textId="77777777" w:rsidR="00AE1E72" w:rsidRPr="00AE1E72" w:rsidRDefault="00AE1E72" w:rsidP="007C34C6">
      <w:pPr>
        <w:pStyle w:val="Default"/>
        <w:spacing w:before="120" w:after="120"/>
        <w:rPr>
          <w:rFonts w:asciiTheme="majorHAnsi" w:hAnsiTheme="majorHAnsi" w:cs="Century Gothic"/>
          <w:b/>
          <w:bCs/>
          <w:color w:val="16B4B4"/>
          <w:sz w:val="4"/>
          <w:szCs w:val="4"/>
        </w:rPr>
      </w:pPr>
    </w:p>
    <w:p w14:paraId="52A247DD" w14:textId="2500AD9C" w:rsidR="004849C1" w:rsidRDefault="5D002DB0" w:rsidP="002D1CD4">
      <w:pPr>
        <w:pStyle w:val="ListParagraph"/>
        <w:numPr>
          <w:ilvl w:val="0"/>
          <w:numId w:val="4"/>
        </w:numPr>
        <w:spacing w:line="276" w:lineRule="auto"/>
        <w:rPr>
          <w:rFonts w:ascii="Georgia" w:hAnsi="Georgia"/>
        </w:rPr>
      </w:pPr>
      <w:r w:rsidRPr="67220A12">
        <w:rPr>
          <w:rFonts w:ascii="Georgia" w:hAnsi="Georgia"/>
        </w:rPr>
        <w:t>Support Line Managers through the induction and probation process</w:t>
      </w:r>
      <w:r w:rsidR="0B1FDCEC" w:rsidRPr="67220A12">
        <w:rPr>
          <w:rFonts w:ascii="Georgia" w:hAnsi="Georgia"/>
        </w:rPr>
        <w:t>.</w:t>
      </w:r>
    </w:p>
    <w:p w14:paraId="58255785" w14:textId="2B82C3E7" w:rsidR="007C34C6" w:rsidRPr="0036669E" w:rsidRDefault="4A00D844" w:rsidP="002D1CD4">
      <w:pPr>
        <w:pStyle w:val="ListParagraph"/>
        <w:numPr>
          <w:ilvl w:val="0"/>
          <w:numId w:val="4"/>
        </w:numPr>
        <w:spacing w:line="276" w:lineRule="auto"/>
        <w:rPr>
          <w:rFonts w:ascii="Georgia" w:hAnsi="Georgia"/>
        </w:rPr>
      </w:pPr>
      <w:r w:rsidRPr="67220A12">
        <w:rPr>
          <w:rFonts w:ascii="Georgia" w:hAnsi="Georgia"/>
        </w:rPr>
        <w:t>Support line managers through the performance management process as required.</w:t>
      </w:r>
    </w:p>
    <w:p w14:paraId="2B9B62EF" w14:textId="77777777" w:rsidR="007C34C6" w:rsidRDefault="4A00D844" w:rsidP="002D1CD4">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t>Co-ordinate and monitor the completions of performance management processes.</w:t>
      </w:r>
    </w:p>
    <w:p w14:paraId="4C7414AE" w14:textId="4E76FD4B" w:rsidR="00D9502F" w:rsidRDefault="4A00D844" w:rsidP="00D9502F">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t>Develop and maintain a staff training record of statutory training.</w:t>
      </w:r>
    </w:p>
    <w:p w14:paraId="754C3B1C" w14:textId="5B22AFEA" w:rsidR="00A0188E" w:rsidRPr="00D9502F" w:rsidRDefault="5EFB30BA" w:rsidP="00D9502F">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t>Manage annual pay review</w:t>
      </w:r>
      <w:r w:rsidR="50C2935F" w:rsidRPr="67220A12">
        <w:rPr>
          <w:rFonts w:ascii="Georgia" w:hAnsi="Georgia" w:cs="Century Gothic"/>
          <w:color w:val="000000" w:themeColor="text1"/>
          <w:sz w:val="24"/>
          <w:szCs w:val="24"/>
        </w:rPr>
        <w:t>,</w:t>
      </w:r>
      <w:r w:rsidRPr="67220A12">
        <w:rPr>
          <w:rFonts w:ascii="Georgia" w:hAnsi="Georgia" w:cs="Century Gothic"/>
          <w:color w:val="000000" w:themeColor="text1"/>
          <w:sz w:val="24"/>
          <w:szCs w:val="24"/>
        </w:rPr>
        <w:t xml:space="preserve"> implementing annual pay award</w:t>
      </w:r>
      <w:r w:rsidR="20E254E5" w:rsidRPr="67220A12">
        <w:rPr>
          <w:rFonts w:ascii="Georgia" w:hAnsi="Georgia" w:cs="Century Gothic"/>
          <w:color w:val="000000" w:themeColor="text1"/>
          <w:sz w:val="24"/>
          <w:szCs w:val="24"/>
        </w:rPr>
        <w:t>.</w:t>
      </w:r>
    </w:p>
    <w:p w14:paraId="1070BBBA" w14:textId="5CEF697A" w:rsidR="00A84017" w:rsidRDefault="007C0AC8" w:rsidP="00A84017">
      <w:pPr>
        <w:pStyle w:val="Default"/>
        <w:spacing w:before="240" w:after="120"/>
        <w:rPr>
          <w:rFonts w:asciiTheme="majorHAnsi" w:hAnsiTheme="majorHAnsi"/>
          <w:b/>
          <w:bCs/>
          <w:color w:val="16B4B4"/>
          <w:sz w:val="28"/>
          <w:szCs w:val="28"/>
        </w:rPr>
      </w:pPr>
      <w:r w:rsidRPr="00512D03">
        <w:rPr>
          <w:rFonts w:asciiTheme="majorHAnsi" w:hAnsiTheme="majorHAnsi"/>
          <w:b/>
          <w:bCs/>
          <w:color w:val="16B4B4"/>
          <w:sz w:val="28"/>
          <w:szCs w:val="28"/>
        </w:rPr>
        <w:t>General HR Administration</w:t>
      </w:r>
    </w:p>
    <w:p w14:paraId="2CD44733" w14:textId="77777777" w:rsidR="00AE1E72" w:rsidRPr="0059413E" w:rsidRDefault="00AE1E72" w:rsidP="00A84017">
      <w:pPr>
        <w:pStyle w:val="Default"/>
        <w:spacing w:before="240" w:after="120"/>
        <w:rPr>
          <w:rFonts w:asciiTheme="majorHAnsi" w:hAnsiTheme="majorHAnsi"/>
          <w:b/>
          <w:bCs/>
          <w:color w:val="16B4B4"/>
          <w:sz w:val="2"/>
          <w:szCs w:val="2"/>
        </w:rPr>
      </w:pPr>
    </w:p>
    <w:p w14:paraId="441A45FA" w14:textId="77777777" w:rsidR="007C0AC8" w:rsidRPr="0036669E" w:rsidRDefault="3CDCFD1D" w:rsidP="00A84017">
      <w:pPr>
        <w:pStyle w:val="NoSpacing"/>
        <w:numPr>
          <w:ilvl w:val="0"/>
          <w:numId w:val="4"/>
        </w:numPr>
        <w:rPr>
          <w:rFonts w:ascii="Georgia" w:hAnsi="Georgia" w:cs="Century Gothic"/>
          <w:bCs/>
          <w:color w:val="000000"/>
          <w:sz w:val="24"/>
          <w:szCs w:val="24"/>
        </w:rPr>
      </w:pPr>
      <w:r w:rsidRPr="67220A12">
        <w:rPr>
          <w:rFonts w:ascii="Georgia" w:hAnsi="Georgia" w:cs="Century Gothic"/>
          <w:color w:val="000000" w:themeColor="text1"/>
          <w:sz w:val="24"/>
          <w:szCs w:val="24"/>
        </w:rPr>
        <w:t>Maintain an accurate paper and electronic filing system for personnel records.</w:t>
      </w:r>
    </w:p>
    <w:p w14:paraId="3EFB6FD2" w14:textId="379C9448" w:rsidR="007C0AC8" w:rsidRPr="0036669E" w:rsidRDefault="3CDCFD1D" w:rsidP="007C0AC8">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lastRenderedPageBreak/>
        <w:t>Complete a range of HR related paperwork and produce high quality, accurate HR letters.</w:t>
      </w:r>
    </w:p>
    <w:p w14:paraId="4EFDA9A0" w14:textId="77777777" w:rsidR="007C0AC8" w:rsidRPr="0036669E" w:rsidRDefault="3CDCFD1D" w:rsidP="007C0AC8">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t>Process staff changes, staff leaving documentation and arrange exit interviews.</w:t>
      </w:r>
    </w:p>
    <w:p w14:paraId="4F046239" w14:textId="77777777" w:rsidR="007C0AC8" w:rsidRPr="0036669E" w:rsidRDefault="3CDCFD1D" w:rsidP="007C0AC8">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t>Monitor probation periods, ensuring compliance with Ark probation policy.</w:t>
      </w:r>
    </w:p>
    <w:p w14:paraId="7639097C" w14:textId="77777777" w:rsidR="007C0AC8" w:rsidRDefault="3CDCFD1D" w:rsidP="007C0AC8">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t>Assist and support on HR projects as and when required.</w:t>
      </w:r>
    </w:p>
    <w:p w14:paraId="16DEC9AC" w14:textId="77777777" w:rsidR="00D5089B" w:rsidRPr="0036669E" w:rsidRDefault="15B3DFFE" w:rsidP="00D5089B">
      <w:pPr>
        <w:pStyle w:val="NoSpacing"/>
        <w:numPr>
          <w:ilvl w:val="0"/>
          <w:numId w:val="4"/>
        </w:numPr>
        <w:spacing w:line="276" w:lineRule="auto"/>
        <w:rPr>
          <w:rFonts w:ascii="Georgia" w:hAnsi="Georgia" w:cs="Century Gothic"/>
          <w:bCs/>
          <w:color w:val="000000"/>
          <w:sz w:val="24"/>
          <w:szCs w:val="24"/>
        </w:rPr>
      </w:pPr>
      <w:r w:rsidRPr="67220A12">
        <w:rPr>
          <w:rFonts w:ascii="Georgia" w:hAnsi="Georgia" w:cs="Century Gothic"/>
          <w:color w:val="000000" w:themeColor="text1"/>
          <w:sz w:val="24"/>
          <w:szCs w:val="24"/>
        </w:rPr>
        <w:t>Ensure compliance with current employment law, HR best practice and Ark HR policies and procedures.</w:t>
      </w:r>
    </w:p>
    <w:p w14:paraId="7BEB809B" w14:textId="69D29B0E" w:rsidR="00D5089B" w:rsidRDefault="341BE527" w:rsidP="67220A12">
      <w:pPr>
        <w:pStyle w:val="NoSpacing"/>
        <w:numPr>
          <w:ilvl w:val="0"/>
          <w:numId w:val="4"/>
        </w:numPr>
        <w:spacing w:line="276" w:lineRule="auto"/>
        <w:rPr>
          <w:rFonts w:ascii="Georgia" w:hAnsi="Georgia" w:cs="Century Gothic"/>
          <w:color w:val="000000"/>
          <w:sz w:val="24"/>
          <w:szCs w:val="24"/>
        </w:rPr>
      </w:pPr>
      <w:r w:rsidRPr="67220A12">
        <w:rPr>
          <w:rFonts w:ascii="Georgia" w:hAnsi="Georgia" w:cs="Century Gothic"/>
          <w:color w:val="000000" w:themeColor="text1"/>
          <w:sz w:val="24"/>
          <w:szCs w:val="24"/>
        </w:rPr>
        <w:t xml:space="preserve">Monitor </w:t>
      </w:r>
      <w:r w:rsidR="15B3DFFE" w:rsidRPr="67220A12">
        <w:rPr>
          <w:rFonts w:ascii="Georgia" w:hAnsi="Georgia" w:cs="Century Gothic"/>
          <w:color w:val="000000" w:themeColor="text1"/>
          <w:sz w:val="24"/>
          <w:szCs w:val="24"/>
        </w:rPr>
        <w:t>absence management, including reporting and recording processes.</w:t>
      </w:r>
    </w:p>
    <w:p w14:paraId="35B2AF2B" w14:textId="6DB7C29C" w:rsidR="0012659C" w:rsidRPr="0036669E" w:rsidRDefault="1E18EE45" w:rsidP="67220A12">
      <w:pPr>
        <w:pStyle w:val="NoSpacing"/>
        <w:numPr>
          <w:ilvl w:val="0"/>
          <w:numId w:val="4"/>
        </w:numPr>
        <w:spacing w:line="276" w:lineRule="auto"/>
        <w:rPr>
          <w:rFonts w:ascii="Georgia" w:hAnsi="Georgia" w:cs="Century Gothic"/>
          <w:color w:val="000000"/>
          <w:sz w:val="24"/>
          <w:szCs w:val="24"/>
        </w:rPr>
      </w:pPr>
      <w:r w:rsidRPr="67220A12">
        <w:rPr>
          <w:rFonts w:ascii="Georgia" w:hAnsi="Georgia" w:cs="Century Gothic"/>
          <w:color w:val="000000" w:themeColor="text1"/>
          <w:sz w:val="24"/>
          <w:szCs w:val="24"/>
        </w:rPr>
        <w:t xml:space="preserve">Comply with Central HR </w:t>
      </w:r>
      <w:r w:rsidR="70F3C35F" w:rsidRPr="67220A12">
        <w:rPr>
          <w:rFonts w:ascii="Georgia" w:hAnsi="Georgia" w:cs="Century Gothic"/>
          <w:color w:val="000000" w:themeColor="text1"/>
          <w:sz w:val="24"/>
          <w:szCs w:val="24"/>
        </w:rPr>
        <w:t>requirements,</w:t>
      </w:r>
      <w:r w:rsidRPr="67220A12">
        <w:rPr>
          <w:rFonts w:ascii="Georgia" w:hAnsi="Georgia" w:cs="Century Gothic"/>
          <w:color w:val="000000" w:themeColor="text1"/>
          <w:sz w:val="24"/>
          <w:szCs w:val="24"/>
        </w:rPr>
        <w:t xml:space="preserve"> providing </w:t>
      </w:r>
      <w:r w:rsidR="70F3C35F" w:rsidRPr="67220A12">
        <w:rPr>
          <w:rFonts w:ascii="Georgia" w:hAnsi="Georgia" w:cs="Century Gothic"/>
          <w:color w:val="000000" w:themeColor="text1"/>
          <w:sz w:val="24"/>
          <w:szCs w:val="24"/>
        </w:rPr>
        <w:t>information returns in a timely manner.</w:t>
      </w:r>
    </w:p>
    <w:p w14:paraId="25DE956D" w14:textId="36A8DA8E" w:rsidR="7BC48BFC" w:rsidRDefault="7BC48BFC" w:rsidP="67220A12">
      <w:pPr>
        <w:pStyle w:val="NoSpacing"/>
        <w:numPr>
          <w:ilvl w:val="0"/>
          <w:numId w:val="4"/>
        </w:numPr>
        <w:spacing w:line="276" w:lineRule="auto"/>
        <w:rPr>
          <w:rFonts w:ascii="Georgia" w:eastAsia="Georgia" w:hAnsi="Georgia" w:cs="Georgia"/>
          <w:color w:val="000000" w:themeColor="text1"/>
          <w:sz w:val="24"/>
          <w:szCs w:val="24"/>
        </w:rPr>
      </w:pPr>
      <w:r w:rsidRPr="67220A12">
        <w:rPr>
          <w:rFonts w:ascii="Georgia" w:eastAsia="Georgia" w:hAnsi="Georgia" w:cs="Georgia"/>
          <w:color w:val="000000" w:themeColor="text1"/>
          <w:sz w:val="24"/>
          <w:szCs w:val="24"/>
        </w:rPr>
        <w:t>Assist and support on HR projects as and when required.</w:t>
      </w:r>
    </w:p>
    <w:p w14:paraId="59D09D37" w14:textId="77777777" w:rsidR="00A54287" w:rsidRPr="00A84017" w:rsidRDefault="00A54287" w:rsidP="00764F9F">
      <w:pPr>
        <w:pStyle w:val="Heading1GaramondBold"/>
        <w:spacing w:before="0" w:line="240" w:lineRule="auto"/>
        <w:jc w:val="both"/>
        <w:rPr>
          <w:rFonts w:asciiTheme="majorHAnsi" w:hAnsiTheme="majorHAnsi" w:cs="Arial"/>
          <w:color w:val="16B4B4"/>
          <w:sz w:val="32"/>
          <w:szCs w:val="32"/>
        </w:rPr>
      </w:pPr>
    </w:p>
    <w:p w14:paraId="5EEA7AE1" w14:textId="683565A2" w:rsidR="00390A83" w:rsidRDefault="00390978" w:rsidP="00764F9F">
      <w:pPr>
        <w:pStyle w:val="Heading1GaramondBold"/>
        <w:spacing w:before="0" w:line="240" w:lineRule="auto"/>
        <w:jc w:val="both"/>
        <w:rPr>
          <w:rFonts w:asciiTheme="majorHAnsi" w:hAnsiTheme="majorHAnsi"/>
          <w:color w:val="16B4B4"/>
          <w:sz w:val="28"/>
          <w:szCs w:val="24"/>
        </w:rPr>
      </w:pPr>
      <w:r w:rsidRPr="000E6A8D">
        <w:rPr>
          <w:rFonts w:asciiTheme="majorHAnsi" w:hAnsiTheme="majorHAnsi"/>
          <w:color w:val="16B4B4"/>
          <w:sz w:val="28"/>
          <w:szCs w:val="24"/>
        </w:rPr>
        <w:t>Other</w:t>
      </w:r>
    </w:p>
    <w:p w14:paraId="13E8AB84" w14:textId="77777777" w:rsidR="00B062B0" w:rsidRPr="00A84017" w:rsidRDefault="00B062B0" w:rsidP="00764F9F">
      <w:pPr>
        <w:pStyle w:val="Heading1GaramondBold"/>
        <w:spacing w:before="0" w:line="240" w:lineRule="auto"/>
        <w:jc w:val="both"/>
        <w:rPr>
          <w:rFonts w:asciiTheme="majorHAnsi" w:hAnsiTheme="majorHAnsi"/>
          <w:color w:val="16B4B4"/>
          <w:sz w:val="32"/>
          <w:szCs w:val="28"/>
        </w:rPr>
      </w:pPr>
    </w:p>
    <w:p w14:paraId="064B9556" w14:textId="77777777" w:rsidR="00390978" w:rsidRPr="000E6A8D" w:rsidRDefault="12F77E14" w:rsidP="00A4696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Actively promote the safety and welfare of our children and young people </w:t>
      </w:r>
    </w:p>
    <w:p w14:paraId="1CACB34D" w14:textId="77777777" w:rsidR="00390978" w:rsidRPr="000E6A8D" w:rsidRDefault="12F77E14" w:rsidP="00A4696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Ensure compliance with </w:t>
      </w:r>
      <w:proofErr w:type="gramStart"/>
      <w:r w:rsidRPr="67220A12">
        <w:rPr>
          <w:rFonts w:asciiTheme="majorHAnsi" w:hAnsiTheme="majorHAnsi" w:cs="Century Gothic"/>
          <w:color w:val="000000" w:themeColor="text1"/>
          <w:sz w:val="24"/>
          <w:szCs w:val="24"/>
        </w:rPr>
        <w:t>Arks</w:t>
      </w:r>
      <w:proofErr w:type="gramEnd"/>
      <w:r w:rsidRPr="67220A12">
        <w:rPr>
          <w:rFonts w:asciiTheme="majorHAnsi" w:hAnsiTheme="majorHAnsi" w:cs="Century Gothic"/>
          <w:color w:val="000000" w:themeColor="text1"/>
          <w:sz w:val="24"/>
          <w:szCs w:val="24"/>
        </w:rPr>
        <w:t xml:space="preserve"> data protection rules and procedures</w:t>
      </w:r>
    </w:p>
    <w:p w14:paraId="4EB7655A" w14:textId="52CDF7DB" w:rsidR="00623C85" w:rsidRPr="000E6A8D" w:rsidRDefault="22A7E735" w:rsidP="00A46965">
      <w:pPr>
        <w:pStyle w:val="NoSpacing"/>
        <w:numPr>
          <w:ilvl w:val="0"/>
          <w:numId w:val="4"/>
        </w:numPr>
        <w:spacing w:line="276" w:lineRule="auto"/>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Keep abreast of Human Resources best practice, legislative </w:t>
      </w:r>
      <w:proofErr w:type="gramStart"/>
      <w:r w:rsidRPr="67220A12">
        <w:rPr>
          <w:rFonts w:asciiTheme="majorHAnsi" w:hAnsiTheme="majorHAnsi" w:cs="Century Gothic"/>
          <w:color w:val="000000" w:themeColor="text1"/>
          <w:sz w:val="24"/>
          <w:szCs w:val="24"/>
        </w:rPr>
        <w:t>changes</w:t>
      </w:r>
      <w:proofErr w:type="gramEnd"/>
      <w:r w:rsidRPr="67220A12">
        <w:rPr>
          <w:rFonts w:asciiTheme="majorHAnsi" w:hAnsiTheme="majorHAnsi" w:cs="Century Gothic"/>
          <w:color w:val="000000" w:themeColor="text1"/>
          <w:sz w:val="24"/>
          <w:szCs w:val="24"/>
        </w:rPr>
        <w:t xml:space="preserve"> and new developments to continuously develop and improve knowledge and skills and broaden the understanding of inter-relationships between the range of human resources activities and </w:t>
      </w:r>
      <w:r w:rsidR="2115CD3E" w:rsidRPr="67220A12">
        <w:rPr>
          <w:rFonts w:asciiTheme="majorHAnsi" w:hAnsiTheme="majorHAnsi" w:cs="Century Gothic"/>
          <w:color w:val="000000" w:themeColor="text1"/>
          <w:sz w:val="24"/>
          <w:szCs w:val="24"/>
        </w:rPr>
        <w:t>functions.</w:t>
      </w:r>
    </w:p>
    <w:p w14:paraId="28674726" w14:textId="6E6A445D" w:rsidR="00390978" w:rsidRPr="000E6A8D" w:rsidRDefault="12F77E14" w:rsidP="00A46965">
      <w:pPr>
        <w:widowControl w:val="0"/>
        <w:numPr>
          <w:ilvl w:val="0"/>
          <w:numId w:val="4"/>
        </w:numPr>
        <w:autoSpaceDE w:val="0"/>
        <w:autoSpaceDN w:val="0"/>
        <w:adjustRightInd w:val="0"/>
        <w:spacing w:after="0"/>
        <w:ind w:right="13"/>
        <w:jc w:val="both"/>
        <w:rPr>
          <w:rFonts w:asciiTheme="majorHAnsi" w:hAnsiTheme="majorHAnsi" w:cs="Arial"/>
          <w:spacing w:val="1"/>
          <w:sz w:val="24"/>
          <w:szCs w:val="24"/>
        </w:rPr>
      </w:pPr>
      <w:r w:rsidRPr="67220A12">
        <w:rPr>
          <w:rFonts w:asciiTheme="majorHAnsi" w:hAnsiTheme="majorHAnsi" w:cs="Arial"/>
          <w:spacing w:val="1"/>
          <w:sz w:val="24"/>
          <w:szCs w:val="24"/>
        </w:rPr>
        <w:t xml:space="preserve">Liaise with colleagues and external contacts at all levels of seniority with confidence, </w:t>
      </w:r>
      <w:r w:rsidR="2115CD3E" w:rsidRPr="67220A12">
        <w:rPr>
          <w:rFonts w:asciiTheme="majorHAnsi" w:hAnsiTheme="majorHAnsi" w:cs="Arial"/>
          <w:spacing w:val="1"/>
          <w:sz w:val="24"/>
          <w:szCs w:val="24"/>
        </w:rPr>
        <w:t>tact,</w:t>
      </w:r>
      <w:r w:rsidRPr="67220A12">
        <w:rPr>
          <w:rFonts w:asciiTheme="majorHAnsi" w:hAnsiTheme="majorHAnsi" w:cs="Arial"/>
          <w:spacing w:val="1"/>
          <w:sz w:val="24"/>
          <w:szCs w:val="24"/>
        </w:rPr>
        <w:t xml:space="preserve"> and </w:t>
      </w:r>
      <w:r w:rsidR="2115CD3E" w:rsidRPr="67220A12">
        <w:rPr>
          <w:rFonts w:asciiTheme="majorHAnsi" w:hAnsiTheme="majorHAnsi" w:cs="Arial"/>
          <w:spacing w:val="1"/>
          <w:sz w:val="24"/>
          <w:szCs w:val="24"/>
        </w:rPr>
        <w:t>diplomacy.</w:t>
      </w:r>
    </w:p>
    <w:p w14:paraId="1D213CCC" w14:textId="77777777" w:rsidR="00390978" w:rsidRPr="00205DCC" w:rsidRDefault="12F77E14" w:rsidP="00A46965">
      <w:pPr>
        <w:numPr>
          <w:ilvl w:val="0"/>
          <w:numId w:val="4"/>
        </w:numPr>
        <w:tabs>
          <w:tab w:val="left" w:pos="720"/>
        </w:tabs>
        <w:autoSpaceDE w:val="0"/>
        <w:autoSpaceDN w:val="0"/>
        <w:adjustRightInd w:val="0"/>
        <w:spacing w:after="0"/>
        <w:jc w:val="both"/>
        <w:rPr>
          <w:rFonts w:asciiTheme="majorHAnsi" w:eastAsia="Times New Roman" w:hAnsiTheme="majorHAnsi"/>
          <w:sz w:val="24"/>
          <w:szCs w:val="24"/>
          <w:lang w:val="en-US"/>
        </w:rPr>
      </w:pPr>
      <w:r w:rsidRPr="67220A12">
        <w:rPr>
          <w:rFonts w:asciiTheme="majorHAnsi" w:eastAsia="Times New Roman" w:hAnsiTheme="majorHAnsi"/>
          <w:noProof/>
          <w:color w:val="000000" w:themeColor="text1"/>
          <w:sz w:val="24"/>
          <w:szCs w:val="24"/>
          <w:lang w:eastAsia="en-GB"/>
        </w:rPr>
        <w:t>Work with Ark Central and other academies in the Ark network, to establish good practice throughout the network, offering support where required</w:t>
      </w:r>
    </w:p>
    <w:p w14:paraId="50CBCBCD" w14:textId="77777777" w:rsidR="000B576E" w:rsidRPr="0036669E" w:rsidRDefault="76A5C141" w:rsidP="000B576E">
      <w:pPr>
        <w:numPr>
          <w:ilvl w:val="0"/>
          <w:numId w:val="4"/>
        </w:numPr>
        <w:spacing w:after="0" w:line="240" w:lineRule="auto"/>
        <w:rPr>
          <w:rFonts w:ascii="Georgia" w:eastAsia="Times New Roman" w:hAnsi="Georgia"/>
          <w:sz w:val="24"/>
          <w:szCs w:val="24"/>
          <w:lang w:val="en-US"/>
        </w:rPr>
      </w:pPr>
      <w:r w:rsidRPr="67220A12">
        <w:rPr>
          <w:rFonts w:ascii="Georgia" w:eastAsia="Times New Roman" w:hAnsi="Georgia"/>
          <w:sz w:val="24"/>
          <w:szCs w:val="24"/>
          <w:lang w:val="en-US"/>
        </w:rPr>
        <w:t>Carry out other reasonable tasks as directed by your line manager.</w:t>
      </w:r>
    </w:p>
    <w:p w14:paraId="02335327" w14:textId="77777777" w:rsidR="00205DCC" w:rsidRPr="000E6A8D" w:rsidRDefault="00205DCC" w:rsidP="000B576E">
      <w:pPr>
        <w:tabs>
          <w:tab w:val="left" w:pos="720"/>
        </w:tabs>
        <w:autoSpaceDE w:val="0"/>
        <w:autoSpaceDN w:val="0"/>
        <w:adjustRightInd w:val="0"/>
        <w:spacing w:after="0"/>
        <w:ind w:left="360"/>
        <w:jc w:val="both"/>
        <w:rPr>
          <w:rFonts w:asciiTheme="majorHAnsi" w:eastAsia="Times New Roman" w:hAnsiTheme="majorHAnsi"/>
          <w:sz w:val="24"/>
          <w:szCs w:val="24"/>
          <w:lang w:val="en-US"/>
        </w:rPr>
      </w:pPr>
    </w:p>
    <w:p w14:paraId="1F26163C" w14:textId="77777777" w:rsidR="00390978" w:rsidRPr="000E6A8D" w:rsidRDefault="00390978" w:rsidP="00764F9F">
      <w:pPr>
        <w:spacing w:after="0" w:line="240" w:lineRule="auto"/>
        <w:jc w:val="both"/>
        <w:rPr>
          <w:rFonts w:asciiTheme="majorHAnsi" w:eastAsia="Times New Roman" w:hAnsiTheme="majorHAnsi"/>
          <w:sz w:val="24"/>
          <w:szCs w:val="24"/>
          <w:lang w:val="en-US"/>
        </w:rPr>
      </w:pPr>
    </w:p>
    <w:p w14:paraId="132FB126" w14:textId="77777777" w:rsidR="00390978" w:rsidRPr="000E6A8D" w:rsidRDefault="00390978" w:rsidP="00764F9F">
      <w:pPr>
        <w:spacing w:after="0" w:line="240" w:lineRule="auto"/>
        <w:jc w:val="both"/>
        <w:rPr>
          <w:rFonts w:asciiTheme="majorHAnsi" w:eastAsia="Times New Roman" w:hAnsiTheme="majorHAnsi"/>
          <w:sz w:val="24"/>
          <w:szCs w:val="24"/>
          <w:lang w:val="en-US"/>
        </w:rPr>
      </w:pPr>
      <w:r w:rsidRPr="000E6A8D">
        <w:rPr>
          <w:rFonts w:asciiTheme="majorHAnsi" w:eastAsia="Times New Roman" w:hAnsiTheme="majorHAnsi"/>
          <w:sz w:val="24"/>
          <w:szCs w:val="24"/>
          <w:lang w:val="en-US"/>
        </w:rPr>
        <w:t xml:space="preserve">This job description is not an exhaustive </w:t>
      </w:r>
      <w:proofErr w:type="gramStart"/>
      <w:r w:rsidRPr="000E6A8D">
        <w:rPr>
          <w:rFonts w:asciiTheme="majorHAnsi" w:eastAsia="Times New Roman" w:hAnsiTheme="majorHAnsi"/>
          <w:sz w:val="24"/>
          <w:szCs w:val="24"/>
          <w:lang w:val="en-US"/>
        </w:rPr>
        <w:t>list</w:t>
      </w:r>
      <w:proofErr w:type="gramEnd"/>
      <w:r w:rsidRPr="000E6A8D">
        <w:rPr>
          <w:rFonts w:asciiTheme="majorHAnsi" w:eastAsia="Times New Roman" w:hAnsiTheme="majorHAnsi"/>
          <w:sz w:val="24"/>
          <w:szCs w:val="24"/>
          <w:lang w:val="en-US"/>
        </w:rPr>
        <w:t xml:space="preserve"> and you will be expected to carry out any other reasonable tasks as directed by your line manager. </w:t>
      </w:r>
    </w:p>
    <w:p w14:paraId="58F1D5A6" w14:textId="77777777" w:rsidR="00FD7478" w:rsidRPr="000E6A8D" w:rsidRDefault="00FD7478" w:rsidP="00764F9F">
      <w:pPr>
        <w:pStyle w:val="NoSpacing"/>
        <w:ind w:left="360"/>
        <w:rPr>
          <w:rFonts w:asciiTheme="majorHAnsi" w:hAnsiTheme="majorHAnsi" w:cs="Century Gothic"/>
          <w:bCs/>
          <w:color w:val="000000"/>
          <w:sz w:val="24"/>
          <w:szCs w:val="24"/>
        </w:rPr>
      </w:pPr>
    </w:p>
    <w:p w14:paraId="509E27A8" w14:textId="77777777" w:rsidR="00D6787E" w:rsidRPr="000E6A8D" w:rsidRDefault="00D6787E" w:rsidP="00764F9F">
      <w:pPr>
        <w:pStyle w:val="NoSpacing"/>
        <w:rPr>
          <w:rFonts w:asciiTheme="majorHAnsi" w:hAnsiTheme="majorHAnsi" w:cs="Century Gothic"/>
          <w:bCs/>
          <w:color w:val="000000"/>
          <w:sz w:val="24"/>
          <w:szCs w:val="24"/>
        </w:rPr>
      </w:pPr>
    </w:p>
    <w:p w14:paraId="5E643684" w14:textId="77777777" w:rsidR="00D6787E" w:rsidRPr="000E6A8D" w:rsidRDefault="00D6787E" w:rsidP="00764F9F">
      <w:pPr>
        <w:spacing w:after="0" w:line="240" w:lineRule="auto"/>
        <w:jc w:val="center"/>
        <w:rPr>
          <w:rFonts w:asciiTheme="majorHAnsi" w:hAnsiTheme="majorHAnsi"/>
          <w:b/>
          <w:color w:val="00A2CA" w:themeColor="text2"/>
          <w:sz w:val="32"/>
          <w:szCs w:val="24"/>
        </w:rPr>
      </w:pPr>
      <w:r w:rsidRPr="000E6A8D">
        <w:rPr>
          <w:rFonts w:asciiTheme="majorHAnsi" w:hAnsiTheme="majorHAnsi"/>
          <w:b/>
          <w:color w:val="003296"/>
          <w:sz w:val="28"/>
          <w:szCs w:val="24"/>
        </w:rPr>
        <w:br w:type="page"/>
      </w:r>
      <w:r w:rsidRPr="000E6A8D">
        <w:rPr>
          <w:rFonts w:asciiTheme="majorHAnsi" w:hAnsiTheme="majorHAnsi"/>
          <w:b/>
          <w:color w:val="16B4B4"/>
          <w:sz w:val="32"/>
          <w:szCs w:val="24"/>
        </w:rPr>
        <w:lastRenderedPageBreak/>
        <w:t>Person Specification: HR Officer</w:t>
      </w:r>
    </w:p>
    <w:p w14:paraId="70AB735F" w14:textId="77777777" w:rsidR="00764F9F" w:rsidRPr="000E6A8D" w:rsidRDefault="00764F9F" w:rsidP="00764F9F">
      <w:pPr>
        <w:spacing w:after="0" w:line="240" w:lineRule="auto"/>
        <w:rPr>
          <w:rFonts w:asciiTheme="majorHAnsi" w:hAnsiTheme="majorHAnsi"/>
          <w:b/>
          <w:color w:val="00A2CA" w:themeColor="text2"/>
          <w:sz w:val="32"/>
          <w:szCs w:val="24"/>
        </w:rPr>
      </w:pPr>
    </w:p>
    <w:p w14:paraId="458C41AA" w14:textId="5DCBDB5D" w:rsidR="00361B20" w:rsidRPr="00511A60" w:rsidRDefault="00D6787E" w:rsidP="00764F9F">
      <w:pPr>
        <w:spacing w:after="0" w:line="240" w:lineRule="auto"/>
        <w:rPr>
          <w:rFonts w:asciiTheme="majorHAnsi" w:hAnsiTheme="majorHAnsi"/>
          <w:b/>
          <w:color w:val="16B4B4"/>
          <w:sz w:val="28"/>
          <w:szCs w:val="28"/>
        </w:rPr>
      </w:pPr>
      <w:r w:rsidRPr="00511A60">
        <w:rPr>
          <w:rFonts w:asciiTheme="majorHAnsi" w:hAnsiTheme="majorHAnsi"/>
          <w:b/>
          <w:color w:val="16B4B4"/>
          <w:sz w:val="28"/>
          <w:szCs w:val="28"/>
        </w:rPr>
        <w:t>Qualification</w:t>
      </w:r>
      <w:r w:rsidR="004A172E" w:rsidRPr="00511A60">
        <w:rPr>
          <w:rFonts w:asciiTheme="majorHAnsi" w:hAnsiTheme="majorHAnsi"/>
          <w:b/>
          <w:color w:val="16B4B4"/>
          <w:sz w:val="28"/>
          <w:szCs w:val="28"/>
        </w:rPr>
        <w:t>s</w:t>
      </w:r>
      <w:r w:rsidRPr="00511A60">
        <w:rPr>
          <w:rFonts w:asciiTheme="majorHAnsi" w:hAnsiTheme="majorHAnsi"/>
          <w:b/>
          <w:color w:val="16B4B4"/>
          <w:sz w:val="28"/>
          <w:szCs w:val="28"/>
        </w:rPr>
        <w:t xml:space="preserve"> </w:t>
      </w:r>
    </w:p>
    <w:p w14:paraId="1440A32A" w14:textId="77777777" w:rsidR="001142C3" w:rsidRPr="000E6A8D" w:rsidRDefault="001142C3" w:rsidP="001142C3">
      <w:pPr>
        <w:pStyle w:val="ListParagraph"/>
        <w:rPr>
          <w:rFonts w:asciiTheme="majorHAnsi" w:hAnsiTheme="majorHAnsi"/>
          <w:b/>
          <w:color w:val="00A2CA" w:themeColor="text2"/>
          <w:sz w:val="32"/>
        </w:rPr>
      </w:pPr>
    </w:p>
    <w:p w14:paraId="5D36B9E5" w14:textId="4BDAEBD6" w:rsidR="001142C3" w:rsidRPr="000E6A8D" w:rsidRDefault="3DB06D41" w:rsidP="00A46965">
      <w:pPr>
        <w:pStyle w:val="NoSpacing"/>
        <w:numPr>
          <w:ilvl w:val="0"/>
          <w:numId w:val="4"/>
        </w:numPr>
        <w:spacing w:line="276" w:lineRule="auto"/>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GCSE at grade C or above</w:t>
      </w:r>
      <w:r w:rsidR="39EAB246" w:rsidRPr="67220A12">
        <w:rPr>
          <w:rFonts w:asciiTheme="majorHAnsi" w:hAnsiTheme="majorHAnsi" w:cs="Century Gothic"/>
          <w:color w:val="000000" w:themeColor="text1"/>
          <w:sz w:val="24"/>
          <w:szCs w:val="24"/>
        </w:rPr>
        <w:t xml:space="preserve"> in English and Maths</w:t>
      </w:r>
      <w:r w:rsidR="22A7E735" w:rsidRPr="67220A12">
        <w:rPr>
          <w:rFonts w:asciiTheme="majorHAnsi" w:hAnsiTheme="majorHAnsi" w:cs="Century Gothic"/>
          <w:color w:val="000000" w:themeColor="text1"/>
          <w:sz w:val="24"/>
          <w:szCs w:val="24"/>
        </w:rPr>
        <w:t xml:space="preserve"> (or </w:t>
      </w:r>
      <w:proofErr w:type="spellStart"/>
      <w:r w:rsidR="22A7E735" w:rsidRPr="67220A12">
        <w:rPr>
          <w:rFonts w:asciiTheme="majorHAnsi" w:hAnsiTheme="majorHAnsi" w:cs="Century Gothic"/>
          <w:color w:val="000000" w:themeColor="text1"/>
          <w:sz w:val="24"/>
          <w:szCs w:val="24"/>
        </w:rPr>
        <w:t>equiv</w:t>
      </w:r>
      <w:proofErr w:type="spellEnd"/>
      <w:r w:rsidR="22A7E735" w:rsidRPr="67220A12">
        <w:rPr>
          <w:rFonts w:asciiTheme="majorHAnsi" w:hAnsiTheme="majorHAnsi" w:cs="Century Gothic"/>
          <w:color w:val="000000" w:themeColor="text1"/>
          <w:sz w:val="24"/>
          <w:szCs w:val="24"/>
        </w:rPr>
        <w:t>)</w:t>
      </w:r>
    </w:p>
    <w:p w14:paraId="790F88D2" w14:textId="3BBA9A14" w:rsidR="39EAB246" w:rsidRDefault="39EAB246" w:rsidP="67220A12">
      <w:pPr>
        <w:pStyle w:val="NoSpacing"/>
        <w:numPr>
          <w:ilvl w:val="0"/>
          <w:numId w:val="4"/>
        </w:numPr>
        <w:spacing w:line="276" w:lineRule="auto"/>
        <w:rPr>
          <w:rFonts w:asciiTheme="majorHAnsi" w:hAnsiTheme="majorHAnsi" w:cs="Century Gothic"/>
          <w:color w:val="000000" w:themeColor="text1"/>
          <w:sz w:val="24"/>
          <w:szCs w:val="24"/>
        </w:rPr>
      </w:pPr>
      <w:r w:rsidRPr="67220A12">
        <w:rPr>
          <w:rFonts w:asciiTheme="majorHAnsi" w:hAnsiTheme="majorHAnsi" w:cs="Century Gothic"/>
          <w:color w:val="000000" w:themeColor="text1"/>
          <w:sz w:val="24"/>
          <w:szCs w:val="24"/>
        </w:rPr>
        <w:t>HR</w:t>
      </w:r>
      <w:r w:rsidR="22A7E735" w:rsidRPr="67220A12">
        <w:rPr>
          <w:rFonts w:asciiTheme="majorHAnsi" w:hAnsiTheme="majorHAnsi" w:cs="Century Gothic"/>
          <w:color w:val="000000" w:themeColor="text1"/>
          <w:sz w:val="24"/>
          <w:szCs w:val="24"/>
        </w:rPr>
        <w:t xml:space="preserve"> (CIPD</w:t>
      </w:r>
      <w:r w:rsidR="2F7D4F62" w:rsidRPr="67220A12">
        <w:rPr>
          <w:rFonts w:asciiTheme="majorHAnsi" w:hAnsiTheme="majorHAnsi" w:cs="Century Gothic"/>
          <w:color w:val="000000" w:themeColor="text1"/>
          <w:sz w:val="24"/>
          <w:szCs w:val="24"/>
        </w:rPr>
        <w:t xml:space="preserve"> 3 or </w:t>
      </w:r>
      <w:r w:rsidR="1737941A" w:rsidRPr="67220A12">
        <w:rPr>
          <w:rFonts w:asciiTheme="majorHAnsi" w:hAnsiTheme="majorHAnsi" w:cs="Century Gothic"/>
          <w:color w:val="000000" w:themeColor="text1"/>
          <w:sz w:val="24"/>
          <w:szCs w:val="24"/>
        </w:rPr>
        <w:t>5</w:t>
      </w:r>
      <w:r w:rsidR="22A7E735" w:rsidRPr="67220A12">
        <w:rPr>
          <w:rFonts w:asciiTheme="majorHAnsi" w:hAnsiTheme="majorHAnsi" w:cs="Century Gothic"/>
          <w:color w:val="000000" w:themeColor="text1"/>
          <w:sz w:val="24"/>
          <w:szCs w:val="24"/>
        </w:rPr>
        <w:t>)</w:t>
      </w:r>
      <w:r w:rsidRPr="67220A12">
        <w:rPr>
          <w:rFonts w:asciiTheme="majorHAnsi" w:hAnsiTheme="majorHAnsi" w:cs="Century Gothic"/>
          <w:color w:val="000000" w:themeColor="text1"/>
          <w:sz w:val="24"/>
          <w:szCs w:val="24"/>
        </w:rPr>
        <w:t xml:space="preserve"> qualification</w:t>
      </w:r>
      <w:r w:rsidR="22A7E735" w:rsidRPr="67220A12">
        <w:rPr>
          <w:rFonts w:asciiTheme="majorHAnsi" w:hAnsiTheme="majorHAnsi" w:cs="Century Gothic"/>
          <w:color w:val="000000" w:themeColor="text1"/>
          <w:sz w:val="24"/>
          <w:szCs w:val="24"/>
        </w:rPr>
        <w:t xml:space="preserve"> or working towards this </w:t>
      </w:r>
      <w:r w:rsidR="01AA3EEC" w:rsidRPr="67220A12">
        <w:rPr>
          <w:rFonts w:asciiTheme="majorHAnsi" w:hAnsiTheme="majorHAnsi" w:cs="Century Gothic"/>
          <w:color w:val="000000" w:themeColor="text1"/>
          <w:sz w:val="24"/>
          <w:szCs w:val="24"/>
        </w:rPr>
        <w:t>level</w:t>
      </w:r>
      <w:r w:rsidR="7B60F835" w:rsidRPr="67220A12">
        <w:rPr>
          <w:rFonts w:asciiTheme="majorHAnsi" w:hAnsiTheme="majorHAnsi" w:cs="Century Gothic"/>
          <w:color w:val="000000" w:themeColor="text1"/>
          <w:sz w:val="24"/>
          <w:szCs w:val="24"/>
        </w:rPr>
        <w:t xml:space="preserve"> or other HR Qualification</w:t>
      </w:r>
      <w:r w:rsidR="2066B006" w:rsidRPr="67220A12">
        <w:rPr>
          <w:rFonts w:asciiTheme="majorHAnsi" w:hAnsiTheme="majorHAnsi" w:cs="Century Gothic"/>
          <w:color w:val="000000" w:themeColor="text1"/>
          <w:sz w:val="24"/>
          <w:szCs w:val="24"/>
        </w:rPr>
        <w:t xml:space="preserve"> (Desirable)</w:t>
      </w:r>
    </w:p>
    <w:p w14:paraId="521BC3FD" w14:textId="63F32A4C" w:rsidR="0ECFC1FB" w:rsidRDefault="0ECFC1FB" w:rsidP="67220A12">
      <w:pPr>
        <w:pStyle w:val="NoSpacing"/>
        <w:numPr>
          <w:ilvl w:val="0"/>
          <w:numId w:val="4"/>
        </w:numPr>
        <w:spacing w:line="276" w:lineRule="auto"/>
        <w:rPr>
          <w:rFonts w:asciiTheme="majorHAnsi" w:hAnsiTheme="majorHAnsi" w:cs="Century Gothic"/>
          <w:color w:val="000000" w:themeColor="text1"/>
          <w:sz w:val="24"/>
          <w:szCs w:val="24"/>
        </w:rPr>
      </w:pPr>
      <w:r w:rsidRPr="67220A12">
        <w:rPr>
          <w:rFonts w:ascii="Georgia" w:eastAsia="Georgia" w:hAnsi="Georgia" w:cs="Georgia"/>
          <w:sz w:val="24"/>
          <w:szCs w:val="24"/>
        </w:rPr>
        <w:t xml:space="preserve">Willingness to undertake professional development to complete HR </w:t>
      </w:r>
      <w:proofErr w:type="gramStart"/>
      <w:r w:rsidRPr="67220A12">
        <w:rPr>
          <w:rFonts w:ascii="Georgia" w:eastAsia="Georgia" w:hAnsi="Georgia" w:cs="Georgia"/>
          <w:sz w:val="24"/>
          <w:szCs w:val="24"/>
        </w:rPr>
        <w:t>qualification</w:t>
      </w:r>
      <w:proofErr w:type="gramEnd"/>
    </w:p>
    <w:p w14:paraId="545CED8A" w14:textId="77777777" w:rsidR="00764F9F" w:rsidRPr="000E6A8D" w:rsidRDefault="00764F9F" w:rsidP="00764F9F">
      <w:pPr>
        <w:spacing w:after="0" w:line="240" w:lineRule="auto"/>
        <w:rPr>
          <w:rFonts w:asciiTheme="majorHAnsi" w:hAnsiTheme="majorHAnsi"/>
          <w:b/>
          <w:color w:val="00A2CA" w:themeColor="text2"/>
          <w:sz w:val="32"/>
          <w:szCs w:val="24"/>
        </w:rPr>
      </w:pPr>
    </w:p>
    <w:p w14:paraId="621418A7" w14:textId="7C75F5A0" w:rsidR="00D6787E" w:rsidRPr="00511A60" w:rsidRDefault="00876459" w:rsidP="00764F9F">
      <w:pPr>
        <w:spacing w:after="0" w:line="240" w:lineRule="auto"/>
        <w:rPr>
          <w:rFonts w:asciiTheme="majorHAnsi" w:hAnsiTheme="majorHAnsi"/>
          <w:b/>
          <w:color w:val="16B4B4"/>
          <w:sz w:val="28"/>
          <w:szCs w:val="28"/>
        </w:rPr>
      </w:pPr>
      <w:r w:rsidRPr="00511A60">
        <w:rPr>
          <w:rFonts w:asciiTheme="majorHAnsi" w:hAnsiTheme="majorHAnsi"/>
          <w:b/>
          <w:color w:val="16B4B4"/>
          <w:sz w:val="28"/>
          <w:szCs w:val="28"/>
        </w:rPr>
        <w:t xml:space="preserve">Knowledge, </w:t>
      </w:r>
      <w:proofErr w:type="gramStart"/>
      <w:r w:rsidR="00D0292F" w:rsidRPr="00511A60">
        <w:rPr>
          <w:rFonts w:asciiTheme="majorHAnsi" w:hAnsiTheme="majorHAnsi"/>
          <w:b/>
          <w:color w:val="16B4B4"/>
          <w:sz w:val="28"/>
          <w:szCs w:val="28"/>
        </w:rPr>
        <w:t>Skills</w:t>
      </w:r>
      <w:proofErr w:type="gramEnd"/>
      <w:r w:rsidR="00D0292F" w:rsidRPr="00511A60">
        <w:rPr>
          <w:rFonts w:asciiTheme="majorHAnsi" w:hAnsiTheme="majorHAnsi"/>
          <w:b/>
          <w:color w:val="16B4B4"/>
          <w:sz w:val="28"/>
          <w:szCs w:val="28"/>
        </w:rPr>
        <w:t xml:space="preserve"> and </w:t>
      </w:r>
      <w:r w:rsidR="00D6787E" w:rsidRPr="00511A60">
        <w:rPr>
          <w:rFonts w:asciiTheme="majorHAnsi" w:hAnsiTheme="majorHAnsi"/>
          <w:b/>
          <w:color w:val="16B4B4"/>
          <w:sz w:val="28"/>
          <w:szCs w:val="28"/>
        </w:rPr>
        <w:t>Experience</w:t>
      </w:r>
      <w:r w:rsidRPr="00511A60">
        <w:rPr>
          <w:rFonts w:asciiTheme="majorHAnsi" w:hAnsiTheme="majorHAnsi"/>
          <w:b/>
          <w:color w:val="16B4B4"/>
          <w:sz w:val="28"/>
          <w:szCs w:val="28"/>
        </w:rPr>
        <w:t xml:space="preserve"> </w:t>
      </w:r>
    </w:p>
    <w:p w14:paraId="07280E44" w14:textId="77777777" w:rsidR="00EC0A0B" w:rsidRPr="000E6A8D" w:rsidRDefault="00EC0A0B" w:rsidP="00764F9F">
      <w:pPr>
        <w:spacing w:after="0" w:line="240" w:lineRule="auto"/>
        <w:rPr>
          <w:rFonts w:asciiTheme="majorHAnsi" w:hAnsiTheme="majorHAnsi"/>
          <w:b/>
          <w:color w:val="00A2CA" w:themeColor="text2"/>
          <w:sz w:val="32"/>
          <w:szCs w:val="24"/>
        </w:rPr>
      </w:pPr>
    </w:p>
    <w:p w14:paraId="3802A09A" w14:textId="3C4D90C8" w:rsidR="00D6787E" w:rsidRPr="000E6A8D" w:rsidRDefault="39EAB246" w:rsidP="67220A12">
      <w:pPr>
        <w:pStyle w:val="NoSpacing"/>
        <w:numPr>
          <w:ilvl w:val="0"/>
          <w:numId w:val="4"/>
        </w:numPr>
        <w:spacing w:line="276" w:lineRule="auto"/>
        <w:ind w:left="357" w:hanging="357"/>
        <w:rPr>
          <w:rFonts w:asciiTheme="majorHAnsi" w:hAnsiTheme="majorHAnsi" w:cs="Century Gothic"/>
          <w:color w:val="000000"/>
          <w:sz w:val="24"/>
          <w:szCs w:val="24"/>
          <w:u w:val="single"/>
        </w:rPr>
      </w:pPr>
      <w:r w:rsidRPr="67220A12">
        <w:rPr>
          <w:rFonts w:asciiTheme="majorHAnsi" w:hAnsiTheme="majorHAnsi" w:cs="Century Gothic"/>
          <w:color w:val="000000" w:themeColor="text1"/>
          <w:sz w:val="24"/>
          <w:szCs w:val="24"/>
        </w:rPr>
        <w:t>Experience of working in HR</w:t>
      </w:r>
      <w:r w:rsidR="43874DEC" w:rsidRPr="67220A12">
        <w:rPr>
          <w:rFonts w:asciiTheme="majorHAnsi" w:hAnsiTheme="majorHAnsi" w:cs="Century Gothic"/>
          <w:color w:val="000000" w:themeColor="text1"/>
          <w:sz w:val="24"/>
          <w:szCs w:val="24"/>
        </w:rPr>
        <w:t xml:space="preserve"> and using a </w:t>
      </w:r>
      <w:r w:rsidR="7BF4037B" w:rsidRPr="67220A12">
        <w:rPr>
          <w:rFonts w:asciiTheme="majorHAnsi" w:hAnsiTheme="majorHAnsi" w:cs="Century Gothic"/>
          <w:color w:val="000000" w:themeColor="text1"/>
          <w:sz w:val="24"/>
          <w:szCs w:val="24"/>
        </w:rPr>
        <w:t>HR d</w:t>
      </w:r>
      <w:r w:rsidR="43874DEC" w:rsidRPr="67220A12">
        <w:rPr>
          <w:rFonts w:asciiTheme="majorHAnsi" w:hAnsiTheme="majorHAnsi" w:cs="Century Gothic"/>
          <w:color w:val="000000" w:themeColor="text1"/>
          <w:sz w:val="24"/>
          <w:szCs w:val="24"/>
        </w:rPr>
        <w:t>atabase</w:t>
      </w:r>
      <w:r w:rsidR="358DEAAA" w:rsidRPr="67220A12">
        <w:rPr>
          <w:rFonts w:asciiTheme="majorHAnsi" w:hAnsiTheme="majorHAnsi" w:cs="Century Gothic"/>
          <w:color w:val="000000" w:themeColor="text1"/>
          <w:sz w:val="24"/>
          <w:szCs w:val="24"/>
        </w:rPr>
        <w:t xml:space="preserve"> (Desirable)</w:t>
      </w:r>
    </w:p>
    <w:p w14:paraId="57D7F6EE" w14:textId="77777777" w:rsidR="00D6787E" w:rsidRPr="000E6A8D" w:rsidRDefault="39EAB246" w:rsidP="00A46965">
      <w:pPr>
        <w:pStyle w:val="NoSpacing"/>
        <w:numPr>
          <w:ilvl w:val="0"/>
          <w:numId w:val="4"/>
        </w:numPr>
        <w:spacing w:line="276" w:lineRule="auto"/>
        <w:ind w:left="357" w:hanging="357"/>
        <w:rPr>
          <w:rFonts w:asciiTheme="majorHAnsi" w:hAnsiTheme="majorHAnsi" w:cs="Century Gothic"/>
          <w:bCs/>
          <w:color w:val="000000"/>
          <w:sz w:val="24"/>
          <w:szCs w:val="24"/>
          <w:u w:val="single"/>
        </w:rPr>
      </w:pPr>
      <w:r w:rsidRPr="67220A12">
        <w:rPr>
          <w:rFonts w:asciiTheme="majorHAnsi" w:hAnsiTheme="majorHAnsi" w:cs="Century Gothic"/>
          <w:color w:val="000000" w:themeColor="text1"/>
          <w:sz w:val="24"/>
          <w:szCs w:val="24"/>
        </w:rPr>
        <w:t>Experience of working in a similar role in a school environment</w:t>
      </w:r>
      <w:r w:rsidR="63A4474B" w:rsidRPr="67220A12">
        <w:rPr>
          <w:rFonts w:asciiTheme="majorHAnsi" w:hAnsiTheme="majorHAnsi" w:cs="Century Gothic"/>
          <w:color w:val="000000" w:themeColor="text1"/>
          <w:sz w:val="24"/>
          <w:szCs w:val="24"/>
        </w:rPr>
        <w:t xml:space="preserve"> (Desirable)</w:t>
      </w:r>
    </w:p>
    <w:p w14:paraId="2B96CD87" w14:textId="50D8368A" w:rsidR="36065C47" w:rsidRDefault="36065C47" w:rsidP="67220A12">
      <w:pPr>
        <w:pStyle w:val="NoSpacing"/>
        <w:numPr>
          <w:ilvl w:val="0"/>
          <w:numId w:val="4"/>
        </w:numPr>
        <w:spacing w:line="276" w:lineRule="auto"/>
        <w:ind w:left="357" w:hanging="357"/>
        <w:rPr>
          <w:rFonts w:asciiTheme="majorHAnsi" w:hAnsiTheme="majorHAnsi" w:cs="Century Gothic"/>
          <w:color w:val="000000" w:themeColor="text1"/>
          <w:sz w:val="24"/>
          <w:szCs w:val="24"/>
          <w:u w:val="single"/>
        </w:rPr>
      </w:pPr>
      <w:r w:rsidRPr="67220A12">
        <w:rPr>
          <w:rFonts w:asciiTheme="majorHAnsi" w:hAnsiTheme="majorHAnsi" w:cs="Century Gothic"/>
          <w:color w:val="000000" w:themeColor="text1"/>
          <w:sz w:val="24"/>
          <w:szCs w:val="24"/>
        </w:rPr>
        <w:t>Understanding of relevant legislation, policies and procedures, and the ability to apply this understanding to real situations (Desirable)</w:t>
      </w:r>
    </w:p>
    <w:p w14:paraId="1328F124" w14:textId="77777777" w:rsidR="00B56FD0" w:rsidRPr="000E6A8D" w:rsidRDefault="2EC0D4D7" w:rsidP="00A46965">
      <w:pPr>
        <w:pStyle w:val="NoSpacing"/>
        <w:numPr>
          <w:ilvl w:val="0"/>
          <w:numId w:val="4"/>
        </w:numPr>
        <w:spacing w:line="276" w:lineRule="auto"/>
        <w:ind w:left="357" w:hanging="357"/>
        <w:rPr>
          <w:rFonts w:asciiTheme="majorHAnsi" w:hAnsiTheme="majorHAnsi" w:cs="Century Gothic"/>
          <w:bCs/>
          <w:color w:val="000000"/>
          <w:sz w:val="24"/>
          <w:szCs w:val="24"/>
          <w:u w:val="single"/>
        </w:rPr>
      </w:pPr>
      <w:r w:rsidRPr="67220A12">
        <w:rPr>
          <w:rFonts w:asciiTheme="majorHAnsi" w:hAnsiTheme="majorHAnsi" w:cs="Century Gothic"/>
          <w:color w:val="000000" w:themeColor="text1"/>
          <w:sz w:val="24"/>
          <w:szCs w:val="24"/>
        </w:rPr>
        <w:t xml:space="preserve">Good IT skills, </w:t>
      </w:r>
      <w:r w:rsidR="27B12553" w:rsidRPr="67220A12">
        <w:rPr>
          <w:rFonts w:asciiTheme="majorHAnsi" w:hAnsiTheme="majorHAnsi" w:cs="Century Gothic"/>
          <w:color w:val="000000" w:themeColor="text1"/>
          <w:sz w:val="24"/>
          <w:szCs w:val="24"/>
        </w:rPr>
        <w:t xml:space="preserve">highly competent </w:t>
      </w:r>
      <w:r w:rsidRPr="67220A12">
        <w:rPr>
          <w:rFonts w:asciiTheme="majorHAnsi" w:hAnsiTheme="majorHAnsi" w:cs="Century Gothic"/>
          <w:color w:val="000000" w:themeColor="text1"/>
          <w:sz w:val="24"/>
          <w:szCs w:val="24"/>
        </w:rPr>
        <w:t>us</w:t>
      </w:r>
      <w:r w:rsidR="27B12553" w:rsidRPr="67220A12">
        <w:rPr>
          <w:rFonts w:asciiTheme="majorHAnsi" w:hAnsiTheme="majorHAnsi" w:cs="Century Gothic"/>
          <w:color w:val="000000" w:themeColor="text1"/>
          <w:sz w:val="24"/>
          <w:szCs w:val="24"/>
        </w:rPr>
        <w:t>ing Microsoft Office</w:t>
      </w:r>
    </w:p>
    <w:p w14:paraId="24B79C0A" w14:textId="77777777" w:rsidR="00B56FD0" w:rsidRPr="000E6A8D" w:rsidRDefault="2EC0D4D7" w:rsidP="00A46965">
      <w:pPr>
        <w:pStyle w:val="NoSpacing"/>
        <w:numPr>
          <w:ilvl w:val="0"/>
          <w:numId w:val="4"/>
        </w:numPr>
        <w:spacing w:line="276" w:lineRule="auto"/>
        <w:ind w:left="357" w:hanging="357"/>
        <w:rPr>
          <w:rFonts w:asciiTheme="majorHAnsi" w:hAnsiTheme="majorHAnsi" w:cs="Century Gothic"/>
          <w:bCs/>
          <w:color w:val="000000"/>
          <w:sz w:val="24"/>
          <w:szCs w:val="24"/>
          <w:u w:val="single"/>
        </w:rPr>
      </w:pPr>
      <w:r w:rsidRPr="67220A12">
        <w:rPr>
          <w:rFonts w:asciiTheme="majorHAnsi" w:hAnsiTheme="majorHAnsi" w:cs="Century Gothic"/>
          <w:color w:val="000000" w:themeColor="text1"/>
          <w:sz w:val="24"/>
          <w:szCs w:val="24"/>
        </w:rPr>
        <w:t>Strong administrative and organisational skills</w:t>
      </w:r>
    </w:p>
    <w:p w14:paraId="32E9FAAF" w14:textId="578CF63F" w:rsidR="003E04C6" w:rsidRPr="000E6A8D" w:rsidRDefault="2EC0D4D7" w:rsidP="00A46965">
      <w:pPr>
        <w:pStyle w:val="NoSpacing"/>
        <w:numPr>
          <w:ilvl w:val="0"/>
          <w:numId w:val="4"/>
        </w:numPr>
        <w:spacing w:line="276" w:lineRule="auto"/>
        <w:ind w:left="357" w:hanging="357"/>
        <w:rPr>
          <w:rFonts w:asciiTheme="majorHAnsi" w:hAnsiTheme="majorHAnsi" w:cs="Century Gothic"/>
          <w:bCs/>
          <w:color w:val="000000"/>
          <w:sz w:val="24"/>
          <w:szCs w:val="24"/>
          <w:u w:val="single"/>
        </w:rPr>
      </w:pPr>
      <w:r w:rsidRPr="67220A12">
        <w:rPr>
          <w:rFonts w:asciiTheme="majorHAnsi" w:hAnsiTheme="majorHAnsi" w:cs="Century Gothic"/>
          <w:color w:val="000000" w:themeColor="text1"/>
          <w:sz w:val="24"/>
          <w:szCs w:val="24"/>
        </w:rPr>
        <w:t>Excellent writte</w:t>
      </w:r>
      <w:r w:rsidR="05563523" w:rsidRPr="67220A12">
        <w:rPr>
          <w:rFonts w:asciiTheme="majorHAnsi" w:hAnsiTheme="majorHAnsi" w:cs="Century Gothic"/>
          <w:color w:val="000000" w:themeColor="text1"/>
          <w:sz w:val="24"/>
          <w:szCs w:val="24"/>
        </w:rPr>
        <w:t>n and oral communication skills</w:t>
      </w:r>
    </w:p>
    <w:p w14:paraId="7CD3C1C3" w14:textId="5A689587" w:rsidR="00B2769B" w:rsidRPr="000E6A8D" w:rsidRDefault="3215EFAF" w:rsidP="00A46965">
      <w:pPr>
        <w:pStyle w:val="NoSpacing"/>
        <w:numPr>
          <w:ilvl w:val="0"/>
          <w:numId w:val="4"/>
        </w:numPr>
        <w:spacing w:line="276" w:lineRule="auto"/>
        <w:ind w:left="357" w:hanging="357"/>
        <w:rPr>
          <w:rFonts w:asciiTheme="majorHAnsi" w:hAnsiTheme="majorHAnsi" w:cs="Century Gothic"/>
          <w:bCs/>
          <w:color w:val="000000"/>
          <w:sz w:val="24"/>
          <w:szCs w:val="24"/>
          <w:u w:val="single"/>
        </w:rPr>
      </w:pPr>
      <w:r w:rsidRPr="67220A12">
        <w:rPr>
          <w:rFonts w:asciiTheme="majorHAnsi" w:hAnsiTheme="majorHAnsi" w:cs="Century Gothic"/>
          <w:color w:val="000000" w:themeColor="text1"/>
          <w:sz w:val="24"/>
          <w:szCs w:val="24"/>
        </w:rPr>
        <w:t xml:space="preserve">Ability to provide initial advice or guidance to </w:t>
      </w:r>
      <w:r w:rsidR="2115CD3E" w:rsidRPr="67220A12">
        <w:rPr>
          <w:rFonts w:asciiTheme="majorHAnsi" w:hAnsiTheme="majorHAnsi" w:cs="Century Gothic"/>
          <w:color w:val="000000" w:themeColor="text1"/>
          <w:sz w:val="24"/>
          <w:szCs w:val="24"/>
        </w:rPr>
        <w:t>managers.</w:t>
      </w:r>
    </w:p>
    <w:p w14:paraId="1D75A9D1" w14:textId="77777777" w:rsidR="00764F9F" w:rsidRPr="00F177F4" w:rsidRDefault="00764F9F" w:rsidP="00764F9F">
      <w:pPr>
        <w:pStyle w:val="Heading1GaramondBold"/>
        <w:spacing w:before="0" w:line="240" w:lineRule="auto"/>
        <w:rPr>
          <w:rFonts w:asciiTheme="majorHAnsi" w:hAnsiTheme="majorHAnsi"/>
          <w:color w:val="00A2CA" w:themeColor="accent1"/>
          <w:sz w:val="32"/>
          <w:szCs w:val="28"/>
        </w:rPr>
      </w:pPr>
    </w:p>
    <w:p w14:paraId="1415C63B" w14:textId="2668721C" w:rsidR="00C21D1C" w:rsidRPr="000E6A8D" w:rsidRDefault="00C21D1C" w:rsidP="00764F9F">
      <w:pPr>
        <w:pStyle w:val="Heading1GaramondBold"/>
        <w:spacing w:before="0" w:line="240" w:lineRule="auto"/>
        <w:rPr>
          <w:rFonts w:asciiTheme="majorHAnsi" w:hAnsiTheme="majorHAnsi"/>
          <w:color w:val="16B4B4"/>
          <w:sz w:val="28"/>
          <w:szCs w:val="24"/>
        </w:rPr>
      </w:pPr>
      <w:r w:rsidRPr="000E6A8D">
        <w:rPr>
          <w:rFonts w:asciiTheme="majorHAnsi" w:hAnsiTheme="majorHAnsi"/>
          <w:color w:val="16B4B4"/>
          <w:sz w:val="28"/>
          <w:szCs w:val="24"/>
        </w:rPr>
        <w:t>Behaviours</w:t>
      </w:r>
      <w:r w:rsidR="00B75735" w:rsidRPr="000E6A8D">
        <w:rPr>
          <w:rFonts w:asciiTheme="majorHAnsi" w:hAnsiTheme="majorHAnsi"/>
          <w:color w:val="16B4B4"/>
          <w:sz w:val="28"/>
          <w:szCs w:val="24"/>
        </w:rPr>
        <w:t xml:space="preserve"> and Characteristics</w:t>
      </w:r>
    </w:p>
    <w:p w14:paraId="4520BFCA" w14:textId="77777777" w:rsidR="00EC0A0B" w:rsidRPr="00F177F4" w:rsidRDefault="00EC0A0B" w:rsidP="00764F9F">
      <w:pPr>
        <w:pStyle w:val="Heading1GaramondBold"/>
        <w:spacing w:before="0" w:line="240" w:lineRule="auto"/>
        <w:rPr>
          <w:rFonts w:asciiTheme="majorHAnsi" w:hAnsiTheme="majorHAnsi"/>
          <w:color w:val="00A2CA" w:themeColor="accent1"/>
          <w:sz w:val="32"/>
          <w:szCs w:val="32"/>
        </w:rPr>
      </w:pPr>
    </w:p>
    <w:p w14:paraId="22629037" w14:textId="77777777"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Genuine passion for and a belief in the potential of every pupil </w:t>
      </w:r>
    </w:p>
    <w:p w14:paraId="3A434C19" w14:textId="7786CB2D"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A robust awareness of keeping children safe, noticing safeguarding and welfare concerns, and you understand how and when to take appropriate </w:t>
      </w:r>
      <w:r w:rsidR="2115CD3E" w:rsidRPr="67220A12">
        <w:rPr>
          <w:rFonts w:asciiTheme="majorHAnsi" w:hAnsiTheme="majorHAnsi" w:cs="Century Gothic"/>
          <w:color w:val="000000" w:themeColor="text1"/>
          <w:sz w:val="24"/>
          <w:szCs w:val="24"/>
        </w:rPr>
        <w:t>action.</w:t>
      </w:r>
    </w:p>
    <w:p w14:paraId="42CB24D0" w14:textId="5E06FECD"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Belief that every student should have access to an excellent education regardless of </w:t>
      </w:r>
      <w:r w:rsidR="2115CD3E" w:rsidRPr="67220A12">
        <w:rPr>
          <w:rFonts w:asciiTheme="majorHAnsi" w:hAnsiTheme="majorHAnsi" w:cs="Century Gothic"/>
          <w:color w:val="000000" w:themeColor="text1"/>
          <w:sz w:val="24"/>
          <w:szCs w:val="24"/>
        </w:rPr>
        <w:t>background.</w:t>
      </w:r>
    </w:p>
    <w:p w14:paraId="06500F37" w14:textId="2273BF4D"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Professional outlook, detailed orientated and able to </w:t>
      </w:r>
      <w:r w:rsidR="2115CD3E" w:rsidRPr="67220A12">
        <w:rPr>
          <w:rFonts w:asciiTheme="majorHAnsi" w:hAnsiTheme="majorHAnsi" w:cs="Century Gothic"/>
          <w:color w:val="000000" w:themeColor="text1"/>
          <w:sz w:val="24"/>
          <w:szCs w:val="24"/>
        </w:rPr>
        <w:t>multitask</w:t>
      </w:r>
      <w:r w:rsidRPr="67220A12">
        <w:rPr>
          <w:rFonts w:asciiTheme="majorHAnsi" w:hAnsiTheme="majorHAnsi" w:cs="Century Gothic"/>
          <w:color w:val="000000" w:themeColor="text1"/>
          <w:sz w:val="24"/>
          <w:szCs w:val="24"/>
        </w:rPr>
        <w:t xml:space="preserve"> and meet </w:t>
      </w:r>
      <w:r w:rsidR="2115CD3E" w:rsidRPr="67220A12">
        <w:rPr>
          <w:rFonts w:asciiTheme="majorHAnsi" w:hAnsiTheme="majorHAnsi" w:cs="Century Gothic"/>
          <w:color w:val="000000" w:themeColor="text1"/>
          <w:sz w:val="24"/>
          <w:szCs w:val="24"/>
        </w:rPr>
        <w:t>deadlines.</w:t>
      </w:r>
    </w:p>
    <w:p w14:paraId="486467AE" w14:textId="6245EDFC"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A team player that can work collaboratively as well as using own </w:t>
      </w:r>
      <w:r w:rsidR="2115CD3E" w:rsidRPr="67220A12">
        <w:rPr>
          <w:rFonts w:asciiTheme="majorHAnsi" w:hAnsiTheme="majorHAnsi" w:cs="Century Gothic"/>
          <w:color w:val="000000" w:themeColor="text1"/>
          <w:sz w:val="24"/>
          <w:szCs w:val="24"/>
        </w:rPr>
        <w:t>initiative.</w:t>
      </w:r>
    </w:p>
    <w:p w14:paraId="4EEA489D" w14:textId="77777777"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Calm and professional under pressure</w:t>
      </w:r>
    </w:p>
    <w:p w14:paraId="0CF0970A" w14:textId="77777777"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Understanding of the importance of confidentiality and discretion</w:t>
      </w:r>
    </w:p>
    <w:p w14:paraId="04DF129C" w14:textId="7A917FED" w:rsidR="00C21D1C" w:rsidRPr="000E6A8D" w:rsidRDefault="05563523" w:rsidP="00A46965">
      <w:pPr>
        <w:pStyle w:val="NoSpacing"/>
        <w:numPr>
          <w:ilvl w:val="0"/>
          <w:numId w:val="4"/>
        </w:numPr>
        <w:spacing w:line="276" w:lineRule="auto"/>
        <w:ind w:left="357" w:hanging="357"/>
        <w:jc w:val="both"/>
        <w:rPr>
          <w:rFonts w:asciiTheme="majorHAnsi" w:hAnsiTheme="majorHAnsi" w:cs="Century Gothic"/>
          <w:bCs/>
          <w:color w:val="000000"/>
          <w:sz w:val="24"/>
          <w:szCs w:val="24"/>
        </w:rPr>
      </w:pPr>
      <w:r w:rsidRPr="67220A12">
        <w:rPr>
          <w:rFonts w:asciiTheme="majorHAnsi" w:hAnsiTheme="majorHAnsi" w:cs="Century Gothic"/>
          <w:color w:val="000000" w:themeColor="text1"/>
          <w:sz w:val="24"/>
          <w:szCs w:val="24"/>
        </w:rPr>
        <w:t xml:space="preserve">Flexible attitude towards work and demonstrates sound </w:t>
      </w:r>
      <w:r w:rsidR="2115CD3E" w:rsidRPr="67220A12">
        <w:rPr>
          <w:rFonts w:asciiTheme="majorHAnsi" w:hAnsiTheme="majorHAnsi" w:cs="Century Gothic"/>
          <w:color w:val="000000" w:themeColor="text1"/>
          <w:sz w:val="24"/>
          <w:szCs w:val="24"/>
        </w:rPr>
        <w:t>judgement.</w:t>
      </w:r>
    </w:p>
    <w:p w14:paraId="1D8DCE96" w14:textId="77777777" w:rsidR="00764F9F" w:rsidRPr="00A84017" w:rsidRDefault="00764F9F" w:rsidP="00764F9F">
      <w:pPr>
        <w:pStyle w:val="Heading1GaramondBold"/>
        <w:spacing w:before="0" w:line="240" w:lineRule="auto"/>
        <w:rPr>
          <w:rFonts w:asciiTheme="majorHAnsi" w:hAnsiTheme="majorHAnsi"/>
          <w:color w:val="00A2CA" w:themeColor="accent1"/>
          <w:sz w:val="32"/>
          <w:szCs w:val="32"/>
        </w:rPr>
      </w:pPr>
    </w:p>
    <w:p w14:paraId="7CD99215" w14:textId="460088D3" w:rsidR="00C21D1C" w:rsidRDefault="00C21D1C" w:rsidP="00764F9F">
      <w:pPr>
        <w:pStyle w:val="Heading1GaramondBold"/>
        <w:spacing w:before="0" w:line="240" w:lineRule="auto"/>
        <w:rPr>
          <w:rFonts w:asciiTheme="majorHAnsi" w:hAnsiTheme="majorHAnsi"/>
          <w:color w:val="16B4B4"/>
          <w:sz w:val="28"/>
          <w:szCs w:val="28"/>
        </w:rPr>
      </w:pPr>
      <w:r w:rsidRPr="000E6A8D">
        <w:rPr>
          <w:rFonts w:asciiTheme="majorHAnsi" w:hAnsiTheme="majorHAnsi"/>
          <w:color w:val="16B4B4"/>
          <w:sz w:val="28"/>
          <w:szCs w:val="28"/>
        </w:rPr>
        <w:t>Other</w:t>
      </w:r>
    </w:p>
    <w:p w14:paraId="6156B9CF" w14:textId="77777777" w:rsidR="00511A60" w:rsidRPr="00A84017" w:rsidRDefault="00511A60" w:rsidP="00764F9F">
      <w:pPr>
        <w:pStyle w:val="Heading1GaramondBold"/>
        <w:spacing w:before="0" w:line="240" w:lineRule="auto"/>
        <w:rPr>
          <w:rFonts w:asciiTheme="majorHAnsi" w:hAnsiTheme="majorHAnsi" w:cs="Century Gothic"/>
          <w:b w:val="0"/>
          <w:bCs w:val="0"/>
          <w:color w:val="16B4B4"/>
          <w:sz w:val="32"/>
          <w:szCs w:val="32"/>
          <w:u w:val="single"/>
        </w:rPr>
      </w:pPr>
    </w:p>
    <w:p w14:paraId="41C61E4C" w14:textId="77777777" w:rsidR="00C21D1C" w:rsidRPr="000E6A8D" w:rsidRDefault="00C21D1C" w:rsidP="00A46965">
      <w:pPr>
        <w:pStyle w:val="NoSpacing"/>
        <w:numPr>
          <w:ilvl w:val="0"/>
          <w:numId w:val="9"/>
        </w:numPr>
        <w:spacing w:line="276" w:lineRule="auto"/>
        <w:jc w:val="both"/>
        <w:rPr>
          <w:rFonts w:asciiTheme="majorHAnsi" w:hAnsiTheme="majorHAnsi" w:cs="Century Gothic"/>
          <w:bCs/>
          <w:color w:val="000000"/>
          <w:sz w:val="24"/>
          <w:szCs w:val="24"/>
        </w:rPr>
      </w:pPr>
      <w:r w:rsidRPr="000E6A8D">
        <w:rPr>
          <w:rFonts w:asciiTheme="majorHAnsi" w:hAnsiTheme="majorHAnsi" w:cs="Century Gothic"/>
          <w:bCs/>
          <w:color w:val="000000"/>
          <w:sz w:val="24"/>
          <w:szCs w:val="24"/>
        </w:rPr>
        <w:t>Right to work in the UK</w:t>
      </w:r>
    </w:p>
    <w:p w14:paraId="68852E63" w14:textId="77777777" w:rsidR="00C21D1C" w:rsidRPr="000E6A8D" w:rsidRDefault="00C21D1C" w:rsidP="00A46965">
      <w:pPr>
        <w:pStyle w:val="NoSpacing"/>
        <w:numPr>
          <w:ilvl w:val="0"/>
          <w:numId w:val="9"/>
        </w:numPr>
        <w:spacing w:line="276" w:lineRule="auto"/>
        <w:jc w:val="both"/>
        <w:rPr>
          <w:rFonts w:asciiTheme="majorHAnsi" w:eastAsia="Times New Roman" w:hAnsiTheme="majorHAnsi"/>
          <w:sz w:val="24"/>
          <w:szCs w:val="24"/>
          <w:lang w:eastAsia="en-GB"/>
        </w:rPr>
      </w:pPr>
      <w:r w:rsidRPr="000E6A8D">
        <w:rPr>
          <w:rFonts w:asciiTheme="majorHAnsi" w:eastAsia="Times New Roman" w:hAnsiTheme="majorHAnsi"/>
          <w:sz w:val="24"/>
          <w:szCs w:val="24"/>
          <w:lang w:eastAsia="en-GB"/>
        </w:rPr>
        <w:t>Commitment to equality of opportunity and the safeguarding and welfare of all students</w:t>
      </w:r>
    </w:p>
    <w:p w14:paraId="58517191" w14:textId="10974689" w:rsidR="00C21D1C" w:rsidRPr="000E6A8D" w:rsidRDefault="00C21D1C" w:rsidP="00A46965">
      <w:pPr>
        <w:pStyle w:val="NoSpacing"/>
        <w:numPr>
          <w:ilvl w:val="0"/>
          <w:numId w:val="9"/>
        </w:numPr>
        <w:spacing w:line="276" w:lineRule="auto"/>
        <w:jc w:val="both"/>
        <w:rPr>
          <w:rFonts w:asciiTheme="majorHAnsi" w:eastAsia="Times New Roman" w:hAnsiTheme="majorHAnsi"/>
          <w:sz w:val="24"/>
          <w:szCs w:val="24"/>
          <w:lang w:eastAsia="en-GB"/>
        </w:rPr>
      </w:pPr>
      <w:r w:rsidRPr="000E6A8D">
        <w:rPr>
          <w:rFonts w:asciiTheme="majorHAnsi" w:eastAsia="Times New Roman" w:hAnsiTheme="majorHAnsi"/>
          <w:sz w:val="24"/>
          <w:szCs w:val="24"/>
          <w:lang w:eastAsia="en-GB"/>
        </w:rPr>
        <w:t xml:space="preserve">Willingness to undertake </w:t>
      </w:r>
      <w:r w:rsidR="0059413E" w:rsidRPr="000E6A8D">
        <w:rPr>
          <w:rFonts w:asciiTheme="majorHAnsi" w:eastAsia="Times New Roman" w:hAnsiTheme="majorHAnsi"/>
          <w:sz w:val="24"/>
          <w:szCs w:val="24"/>
          <w:lang w:eastAsia="en-GB"/>
        </w:rPr>
        <w:t>training.</w:t>
      </w:r>
    </w:p>
    <w:p w14:paraId="477EAD34" w14:textId="6433A7E5" w:rsidR="00C21D1C" w:rsidRPr="000E6A8D" w:rsidRDefault="00C21D1C" w:rsidP="00A46965">
      <w:pPr>
        <w:pStyle w:val="NoSpacing"/>
        <w:numPr>
          <w:ilvl w:val="0"/>
          <w:numId w:val="9"/>
        </w:numPr>
        <w:spacing w:line="276" w:lineRule="auto"/>
        <w:jc w:val="both"/>
        <w:rPr>
          <w:rFonts w:asciiTheme="majorHAnsi" w:eastAsia="Times New Roman" w:hAnsiTheme="majorHAnsi"/>
          <w:sz w:val="24"/>
          <w:szCs w:val="24"/>
          <w:lang w:eastAsia="en-GB"/>
        </w:rPr>
      </w:pPr>
      <w:r w:rsidRPr="000E6A8D">
        <w:rPr>
          <w:rFonts w:asciiTheme="majorHAnsi" w:eastAsia="Times New Roman" w:hAnsiTheme="majorHAnsi"/>
          <w:sz w:val="24"/>
          <w:szCs w:val="24"/>
          <w:lang w:eastAsia="en-GB"/>
        </w:rPr>
        <w:t xml:space="preserve">This post is subject to an enhanced DBS </w:t>
      </w:r>
      <w:r w:rsidR="0059413E" w:rsidRPr="000E6A8D">
        <w:rPr>
          <w:rFonts w:asciiTheme="majorHAnsi" w:eastAsia="Times New Roman" w:hAnsiTheme="majorHAnsi"/>
          <w:sz w:val="24"/>
          <w:szCs w:val="24"/>
          <w:lang w:eastAsia="en-GB"/>
        </w:rPr>
        <w:t>check.</w:t>
      </w:r>
    </w:p>
    <w:p w14:paraId="61C78273" w14:textId="77777777" w:rsidR="00C21D1C" w:rsidRPr="000E6A8D" w:rsidRDefault="00C21D1C" w:rsidP="00C21D1C">
      <w:pPr>
        <w:pStyle w:val="NoSpacing"/>
        <w:spacing w:line="276" w:lineRule="auto"/>
        <w:rPr>
          <w:rFonts w:asciiTheme="majorHAnsi" w:hAnsiTheme="majorHAnsi" w:cs="Century Gothic"/>
          <w:bCs/>
          <w:color w:val="000000"/>
          <w:sz w:val="24"/>
          <w:szCs w:val="24"/>
        </w:rPr>
      </w:pPr>
    </w:p>
    <w:p w14:paraId="6DA2E4C0" w14:textId="77777777" w:rsidR="00764F9F" w:rsidRPr="000E6A8D" w:rsidRDefault="00764F9F" w:rsidP="00764F9F">
      <w:pPr>
        <w:pStyle w:val="paragraph"/>
        <w:spacing w:before="0" w:beforeAutospacing="0" w:after="0" w:afterAutospacing="0"/>
        <w:textAlignment w:val="baseline"/>
        <w:rPr>
          <w:rStyle w:val="eop"/>
          <w:rFonts w:asciiTheme="majorHAnsi" w:hAnsiTheme="majorHAnsi" w:cs="Segoe UI"/>
          <w:color w:val="000000"/>
          <w:sz w:val="22"/>
          <w:szCs w:val="22"/>
        </w:rPr>
      </w:pPr>
      <w:r w:rsidRPr="000E6A8D">
        <w:rPr>
          <w:rStyle w:val="normaltextrun"/>
          <w:rFonts w:asciiTheme="majorHAnsi" w:hAnsiTheme="majorHAnsi" w:cs="Segoe UI"/>
          <w:i/>
          <w:iCs/>
          <w:color w:val="000000"/>
          <w:sz w:val="22"/>
          <w:szCs w:val="22"/>
        </w:rPr>
        <w:lastRenderedPageBreak/>
        <w:t xml:space="preserve">Ark is committed to safeguarding and promoting the welfare of children and young people in its academies. </w:t>
      </w:r>
      <w:proofErr w:type="gramStart"/>
      <w:r w:rsidRPr="000E6A8D">
        <w:rPr>
          <w:rStyle w:val="normaltextrun"/>
          <w:rFonts w:asciiTheme="majorHAnsi" w:hAnsiTheme="majorHAnsi" w:cs="Segoe UI"/>
          <w:i/>
          <w:iCs/>
          <w:color w:val="000000"/>
          <w:sz w:val="22"/>
          <w:szCs w:val="22"/>
        </w:rPr>
        <w:t>In order to</w:t>
      </w:r>
      <w:proofErr w:type="gramEnd"/>
      <w:r w:rsidRPr="000E6A8D">
        <w:rPr>
          <w:rStyle w:val="normaltextrun"/>
          <w:rFonts w:asciiTheme="majorHAnsi" w:hAnsiTheme="majorHAnsi" w:cs="Segoe UI"/>
          <w:i/>
          <w:iCs/>
          <w:color w:val="000000"/>
          <w:sz w:val="22"/>
          <w:szCs w:val="22"/>
        </w:rPr>
        <w:t xml:space="preserve"> meet this responsibility, its academies follow a rigorous selection process to discourage and screen out unsuitable applicants. </w:t>
      </w:r>
      <w:r w:rsidRPr="000E6A8D">
        <w:rPr>
          <w:rStyle w:val="eop"/>
          <w:rFonts w:asciiTheme="majorHAnsi" w:hAnsiTheme="majorHAnsi" w:cs="Segoe UI"/>
          <w:color w:val="000000"/>
          <w:sz w:val="22"/>
          <w:szCs w:val="22"/>
        </w:rPr>
        <w:t> </w:t>
      </w:r>
    </w:p>
    <w:p w14:paraId="3C87B043" w14:textId="77777777" w:rsidR="00764F9F" w:rsidRPr="000E6A8D" w:rsidRDefault="00764F9F" w:rsidP="00764F9F">
      <w:pPr>
        <w:pStyle w:val="paragraph"/>
        <w:spacing w:before="0" w:beforeAutospacing="0" w:after="0" w:afterAutospacing="0"/>
        <w:textAlignment w:val="baseline"/>
        <w:rPr>
          <w:rFonts w:asciiTheme="majorHAnsi" w:hAnsiTheme="majorHAnsi" w:cs="Segoe UI"/>
          <w:color w:val="000000"/>
          <w:sz w:val="18"/>
          <w:szCs w:val="18"/>
        </w:rPr>
      </w:pPr>
    </w:p>
    <w:p w14:paraId="1D2E7DEE" w14:textId="77777777" w:rsidR="00764F9F" w:rsidRPr="000E6A8D" w:rsidRDefault="00764F9F" w:rsidP="00764F9F">
      <w:pPr>
        <w:pStyle w:val="paragraph"/>
        <w:spacing w:before="0" w:beforeAutospacing="0" w:after="0" w:afterAutospacing="0"/>
        <w:ind w:right="270"/>
        <w:textAlignment w:val="baseline"/>
        <w:rPr>
          <w:rFonts w:asciiTheme="majorHAnsi" w:hAnsiTheme="majorHAnsi" w:cs="Segoe UI"/>
          <w:sz w:val="18"/>
          <w:szCs w:val="18"/>
        </w:rPr>
      </w:pPr>
      <w:r w:rsidRPr="000E6A8D">
        <w:rPr>
          <w:rStyle w:val="normaltextrun"/>
          <w:rFonts w:asciiTheme="majorHAnsi" w:hAnsiTheme="majorHAnsi" w:cs="Segoe UI"/>
          <w:i/>
          <w:iCs/>
          <w:sz w:val="22"/>
          <w:szCs w:val="22"/>
        </w:rPr>
        <w:t xml:space="preserve">Ark requires all employees to undertake an enhanced DBS check. You are required, before appointment, to disclose any unspent conviction, cautions, </w:t>
      </w:r>
      <w:proofErr w:type="gramStart"/>
      <w:r w:rsidRPr="000E6A8D">
        <w:rPr>
          <w:rStyle w:val="normaltextrun"/>
          <w:rFonts w:asciiTheme="majorHAnsi" w:hAnsiTheme="majorHAnsi" w:cs="Segoe UI"/>
          <w:i/>
          <w:iCs/>
          <w:sz w:val="22"/>
          <w:szCs w:val="22"/>
        </w:rPr>
        <w:t>reprimands</w:t>
      </w:r>
      <w:proofErr w:type="gramEnd"/>
      <w:r w:rsidRPr="000E6A8D">
        <w:rPr>
          <w:rStyle w:val="normaltextrun"/>
          <w:rFonts w:asciiTheme="majorHAnsi" w:hAnsiTheme="majorHAnsi" w:cs="Segoe UI"/>
          <w:i/>
          <w:iCs/>
          <w:sz w:val="22"/>
          <w:szCs w:val="22"/>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0" w:tgtFrame="_blank" w:history="1">
        <w:r w:rsidRPr="000E6A8D">
          <w:rPr>
            <w:rStyle w:val="normaltextrun"/>
            <w:rFonts w:asciiTheme="majorHAnsi" w:hAnsiTheme="majorHAnsi" w:cs="Segoe UI"/>
            <w:i/>
            <w:iCs/>
            <w:color w:val="0563C1"/>
            <w:sz w:val="22"/>
            <w:szCs w:val="22"/>
            <w:u w:val="single"/>
          </w:rPr>
          <w:t>link</w:t>
        </w:r>
      </w:hyperlink>
      <w:r w:rsidRPr="000E6A8D">
        <w:rPr>
          <w:rStyle w:val="normaltextrun"/>
          <w:rFonts w:asciiTheme="majorHAnsi" w:hAnsiTheme="majorHAnsi" w:cs="Segoe UI"/>
          <w:i/>
          <w:iCs/>
          <w:sz w:val="22"/>
          <w:szCs w:val="22"/>
        </w:rPr>
        <w:t>.</w:t>
      </w:r>
      <w:r w:rsidRPr="000E6A8D">
        <w:rPr>
          <w:rStyle w:val="eop"/>
          <w:rFonts w:asciiTheme="majorHAnsi" w:hAnsiTheme="majorHAnsi" w:cs="Segoe UI"/>
          <w:sz w:val="22"/>
          <w:szCs w:val="22"/>
        </w:rPr>
        <w:t> </w:t>
      </w:r>
    </w:p>
    <w:p w14:paraId="18638E99" w14:textId="166DF9D3" w:rsidR="00340CBB" w:rsidRPr="000E6A8D" w:rsidRDefault="00340CBB" w:rsidP="00C21D1C">
      <w:pPr>
        <w:pStyle w:val="Heading1GaramondBold"/>
        <w:spacing w:before="240" w:after="120" w:line="240" w:lineRule="auto"/>
        <w:rPr>
          <w:rFonts w:asciiTheme="majorHAnsi" w:hAnsiTheme="majorHAnsi"/>
          <w:sz w:val="24"/>
          <w:szCs w:val="24"/>
          <w:lang w:eastAsia="en-GB"/>
        </w:rPr>
      </w:pPr>
    </w:p>
    <w:sectPr w:rsidR="00340CBB" w:rsidRPr="000E6A8D" w:rsidSect="00570C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39525" w14:textId="77777777" w:rsidR="00B338F2" w:rsidRDefault="00B338F2" w:rsidP="00570C28">
      <w:pPr>
        <w:spacing w:after="0" w:line="240" w:lineRule="auto"/>
      </w:pPr>
      <w:r>
        <w:separator/>
      </w:r>
    </w:p>
  </w:endnote>
  <w:endnote w:type="continuationSeparator" w:id="0">
    <w:p w14:paraId="43639A87" w14:textId="77777777" w:rsidR="00B338F2" w:rsidRDefault="00B338F2"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B7C15" w14:textId="77777777" w:rsidR="00570C28" w:rsidRDefault="00570C28">
    <w:pPr>
      <w:pStyle w:val="Footer"/>
    </w:pPr>
    <w:r>
      <w:rPr>
        <w:noProof/>
        <w:lang w:eastAsia="en-GB"/>
      </w:rPr>
      <w:drawing>
        <wp:anchor distT="0" distB="0" distL="114300" distR="114300" simplePos="0" relativeHeight="251658240" behindDoc="0" locked="0" layoutInCell="1" allowOverlap="1" wp14:anchorId="14F66769" wp14:editId="07777777">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E35B4" w14:textId="77777777" w:rsidR="00B338F2" w:rsidRDefault="00B338F2" w:rsidP="00570C28">
      <w:pPr>
        <w:spacing w:after="0" w:line="240" w:lineRule="auto"/>
      </w:pPr>
      <w:r>
        <w:separator/>
      </w:r>
    </w:p>
  </w:footnote>
  <w:footnote w:type="continuationSeparator" w:id="0">
    <w:p w14:paraId="6A4A5AFF" w14:textId="77777777" w:rsidR="00B338F2" w:rsidRDefault="00B338F2"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577EA"/>
    <w:multiLevelType w:val="hybridMultilevel"/>
    <w:tmpl w:val="42B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4" w15:restartNumberingAfterBreak="0">
    <w:nsid w:val="2586A4F9"/>
    <w:multiLevelType w:val="hybridMultilevel"/>
    <w:tmpl w:val="57E08E60"/>
    <w:lvl w:ilvl="0" w:tplc="5DD8A5BE">
      <w:start w:val="1"/>
      <w:numFmt w:val="bullet"/>
      <w:lvlText w:val="·"/>
      <w:lvlJc w:val="left"/>
      <w:pPr>
        <w:ind w:left="720" w:hanging="360"/>
      </w:pPr>
      <w:rPr>
        <w:rFonts w:ascii="Symbol" w:hAnsi="Symbol" w:hint="default"/>
      </w:rPr>
    </w:lvl>
    <w:lvl w:ilvl="1" w:tplc="F5EAB670">
      <w:start w:val="1"/>
      <w:numFmt w:val="bullet"/>
      <w:lvlText w:val="o"/>
      <w:lvlJc w:val="left"/>
      <w:pPr>
        <w:ind w:left="1440" w:hanging="360"/>
      </w:pPr>
      <w:rPr>
        <w:rFonts w:ascii="Courier New" w:hAnsi="Courier New" w:hint="default"/>
      </w:rPr>
    </w:lvl>
    <w:lvl w:ilvl="2" w:tplc="71483048">
      <w:start w:val="1"/>
      <w:numFmt w:val="bullet"/>
      <w:lvlText w:val=""/>
      <w:lvlJc w:val="left"/>
      <w:pPr>
        <w:ind w:left="2160" w:hanging="360"/>
      </w:pPr>
      <w:rPr>
        <w:rFonts w:ascii="Wingdings" w:hAnsi="Wingdings" w:hint="default"/>
      </w:rPr>
    </w:lvl>
    <w:lvl w:ilvl="3" w:tplc="B808797C">
      <w:start w:val="1"/>
      <w:numFmt w:val="bullet"/>
      <w:lvlText w:val=""/>
      <w:lvlJc w:val="left"/>
      <w:pPr>
        <w:ind w:left="2880" w:hanging="360"/>
      </w:pPr>
      <w:rPr>
        <w:rFonts w:ascii="Symbol" w:hAnsi="Symbol" w:hint="default"/>
      </w:rPr>
    </w:lvl>
    <w:lvl w:ilvl="4" w:tplc="1654F708">
      <w:start w:val="1"/>
      <w:numFmt w:val="bullet"/>
      <w:lvlText w:val="o"/>
      <w:lvlJc w:val="left"/>
      <w:pPr>
        <w:ind w:left="3600" w:hanging="360"/>
      </w:pPr>
      <w:rPr>
        <w:rFonts w:ascii="Courier New" w:hAnsi="Courier New" w:hint="default"/>
      </w:rPr>
    </w:lvl>
    <w:lvl w:ilvl="5" w:tplc="90208CF8">
      <w:start w:val="1"/>
      <w:numFmt w:val="bullet"/>
      <w:lvlText w:val=""/>
      <w:lvlJc w:val="left"/>
      <w:pPr>
        <w:ind w:left="4320" w:hanging="360"/>
      </w:pPr>
      <w:rPr>
        <w:rFonts w:ascii="Wingdings" w:hAnsi="Wingdings" w:hint="default"/>
      </w:rPr>
    </w:lvl>
    <w:lvl w:ilvl="6" w:tplc="9AA64322">
      <w:start w:val="1"/>
      <w:numFmt w:val="bullet"/>
      <w:lvlText w:val=""/>
      <w:lvlJc w:val="left"/>
      <w:pPr>
        <w:ind w:left="5040" w:hanging="360"/>
      </w:pPr>
      <w:rPr>
        <w:rFonts w:ascii="Symbol" w:hAnsi="Symbol" w:hint="default"/>
      </w:rPr>
    </w:lvl>
    <w:lvl w:ilvl="7" w:tplc="FC643932">
      <w:start w:val="1"/>
      <w:numFmt w:val="bullet"/>
      <w:lvlText w:val="o"/>
      <w:lvlJc w:val="left"/>
      <w:pPr>
        <w:ind w:left="5760" w:hanging="360"/>
      </w:pPr>
      <w:rPr>
        <w:rFonts w:ascii="Courier New" w:hAnsi="Courier New" w:hint="default"/>
      </w:rPr>
    </w:lvl>
    <w:lvl w:ilvl="8" w:tplc="AA7E1B80">
      <w:start w:val="1"/>
      <w:numFmt w:val="bullet"/>
      <w:lvlText w:val=""/>
      <w:lvlJc w:val="left"/>
      <w:pPr>
        <w:ind w:left="6480" w:hanging="360"/>
      </w:pPr>
      <w:rPr>
        <w:rFonts w:ascii="Wingdings" w:hAnsi="Wingdings" w:hint="default"/>
      </w:rPr>
    </w:lvl>
  </w:abstractNum>
  <w:abstractNum w:abstractNumId="5" w15:restartNumberingAfterBreak="0">
    <w:nsid w:val="2C00C255"/>
    <w:multiLevelType w:val="hybridMultilevel"/>
    <w:tmpl w:val="A89CFF56"/>
    <w:lvl w:ilvl="0" w:tplc="4E5CA43A">
      <w:start w:val="1"/>
      <w:numFmt w:val="bullet"/>
      <w:lvlText w:val="·"/>
      <w:lvlJc w:val="left"/>
      <w:pPr>
        <w:ind w:left="720" w:hanging="360"/>
      </w:pPr>
      <w:rPr>
        <w:rFonts w:ascii="Symbol" w:hAnsi="Symbol" w:hint="default"/>
      </w:rPr>
    </w:lvl>
    <w:lvl w:ilvl="1" w:tplc="F7180846">
      <w:start w:val="1"/>
      <w:numFmt w:val="bullet"/>
      <w:lvlText w:val="o"/>
      <w:lvlJc w:val="left"/>
      <w:pPr>
        <w:ind w:left="1440" w:hanging="360"/>
      </w:pPr>
      <w:rPr>
        <w:rFonts w:ascii="Courier New" w:hAnsi="Courier New" w:hint="default"/>
      </w:rPr>
    </w:lvl>
    <w:lvl w:ilvl="2" w:tplc="A774C0A4">
      <w:start w:val="1"/>
      <w:numFmt w:val="bullet"/>
      <w:lvlText w:val=""/>
      <w:lvlJc w:val="left"/>
      <w:pPr>
        <w:ind w:left="2160" w:hanging="360"/>
      </w:pPr>
      <w:rPr>
        <w:rFonts w:ascii="Wingdings" w:hAnsi="Wingdings" w:hint="default"/>
      </w:rPr>
    </w:lvl>
    <w:lvl w:ilvl="3" w:tplc="0A08167E">
      <w:start w:val="1"/>
      <w:numFmt w:val="bullet"/>
      <w:lvlText w:val=""/>
      <w:lvlJc w:val="left"/>
      <w:pPr>
        <w:ind w:left="2880" w:hanging="360"/>
      </w:pPr>
      <w:rPr>
        <w:rFonts w:ascii="Symbol" w:hAnsi="Symbol" w:hint="default"/>
      </w:rPr>
    </w:lvl>
    <w:lvl w:ilvl="4" w:tplc="3A80AC5C">
      <w:start w:val="1"/>
      <w:numFmt w:val="bullet"/>
      <w:lvlText w:val="o"/>
      <w:lvlJc w:val="left"/>
      <w:pPr>
        <w:ind w:left="3600" w:hanging="360"/>
      </w:pPr>
      <w:rPr>
        <w:rFonts w:ascii="Courier New" w:hAnsi="Courier New" w:hint="default"/>
      </w:rPr>
    </w:lvl>
    <w:lvl w:ilvl="5" w:tplc="D69EE3D8">
      <w:start w:val="1"/>
      <w:numFmt w:val="bullet"/>
      <w:lvlText w:val=""/>
      <w:lvlJc w:val="left"/>
      <w:pPr>
        <w:ind w:left="4320" w:hanging="360"/>
      </w:pPr>
      <w:rPr>
        <w:rFonts w:ascii="Wingdings" w:hAnsi="Wingdings" w:hint="default"/>
      </w:rPr>
    </w:lvl>
    <w:lvl w:ilvl="6" w:tplc="596E6D74">
      <w:start w:val="1"/>
      <w:numFmt w:val="bullet"/>
      <w:lvlText w:val=""/>
      <w:lvlJc w:val="left"/>
      <w:pPr>
        <w:ind w:left="5040" w:hanging="360"/>
      </w:pPr>
      <w:rPr>
        <w:rFonts w:ascii="Symbol" w:hAnsi="Symbol" w:hint="default"/>
      </w:rPr>
    </w:lvl>
    <w:lvl w:ilvl="7" w:tplc="5AB41DC0">
      <w:start w:val="1"/>
      <w:numFmt w:val="bullet"/>
      <w:lvlText w:val="o"/>
      <w:lvlJc w:val="left"/>
      <w:pPr>
        <w:ind w:left="5760" w:hanging="360"/>
      </w:pPr>
      <w:rPr>
        <w:rFonts w:ascii="Courier New" w:hAnsi="Courier New" w:hint="default"/>
      </w:rPr>
    </w:lvl>
    <w:lvl w:ilvl="8" w:tplc="D37E0AF8">
      <w:start w:val="1"/>
      <w:numFmt w:val="bullet"/>
      <w:lvlText w:val=""/>
      <w:lvlJc w:val="left"/>
      <w:pPr>
        <w:ind w:left="6480" w:hanging="360"/>
      </w:pPr>
      <w:rPr>
        <w:rFonts w:ascii="Wingdings" w:hAnsi="Wingdings" w:hint="default"/>
      </w:rPr>
    </w:lvl>
  </w:abstractNum>
  <w:abstractNum w:abstractNumId="6" w15:restartNumberingAfterBreak="0">
    <w:nsid w:val="49D11F12"/>
    <w:multiLevelType w:val="hybridMultilevel"/>
    <w:tmpl w:val="DD84B570"/>
    <w:lvl w:ilvl="0" w:tplc="172C5DA0">
      <w:start w:val="1"/>
      <w:numFmt w:val="bullet"/>
      <w:lvlText w:val="·"/>
      <w:lvlJc w:val="left"/>
      <w:pPr>
        <w:ind w:left="720" w:hanging="360"/>
      </w:pPr>
      <w:rPr>
        <w:rFonts w:ascii="Symbol" w:hAnsi="Symbol" w:hint="default"/>
      </w:rPr>
    </w:lvl>
    <w:lvl w:ilvl="1" w:tplc="2CE223F0">
      <w:start w:val="1"/>
      <w:numFmt w:val="bullet"/>
      <w:lvlText w:val="o"/>
      <w:lvlJc w:val="left"/>
      <w:pPr>
        <w:ind w:left="1440" w:hanging="360"/>
      </w:pPr>
      <w:rPr>
        <w:rFonts w:ascii="Courier New" w:hAnsi="Courier New" w:hint="default"/>
      </w:rPr>
    </w:lvl>
    <w:lvl w:ilvl="2" w:tplc="3B940580">
      <w:start w:val="1"/>
      <w:numFmt w:val="bullet"/>
      <w:lvlText w:val=""/>
      <w:lvlJc w:val="left"/>
      <w:pPr>
        <w:ind w:left="2160" w:hanging="360"/>
      </w:pPr>
      <w:rPr>
        <w:rFonts w:ascii="Wingdings" w:hAnsi="Wingdings" w:hint="default"/>
      </w:rPr>
    </w:lvl>
    <w:lvl w:ilvl="3" w:tplc="7CCC4442">
      <w:start w:val="1"/>
      <w:numFmt w:val="bullet"/>
      <w:lvlText w:val=""/>
      <w:lvlJc w:val="left"/>
      <w:pPr>
        <w:ind w:left="2880" w:hanging="360"/>
      </w:pPr>
      <w:rPr>
        <w:rFonts w:ascii="Symbol" w:hAnsi="Symbol" w:hint="default"/>
      </w:rPr>
    </w:lvl>
    <w:lvl w:ilvl="4" w:tplc="0F0EE032">
      <w:start w:val="1"/>
      <w:numFmt w:val="bullet"/>
      <w:lvlText w:val="o"/>
      <w:lvlJc w:val="left"/>
      <w:pPr>
        <w:ind w:left="3600" w:hanging="360"/>
      </w:pPr>
      <w:rPr>
        <w:rFonts w:ascii="Courier New" w:hAnsi="Courier New" w:hint="default"/>
      </w:rPr>
    </w:lvl>
    <w:lvl w:ilvl="5" w:tplc="5DE45C74">
      <w:start w:val="1"/>
      <w:numFmt w:val="bullet"/>
      <w:lvlText w:val=""/>
      <w:lvlJc w:val="left"/>
      <w:pPr>
        <w:ind w:left="4320" w:hanging="360"/>
      </w:pPr>
      <w:rPr>
        <w:rFonts w:ascii="Wingdings" w:hAnsi="Wingdings" w:hint="default"/>
      </w:rPr>
    </w:lvl>
    <w:lvl w:ilvl="6" w:tplc="3014D48A">
      <w:start w:val="1"/>
      <w:numFmt w:val="bullet"/>
      <w:lvlText w:val=""/>
      <w:lvlJc w:val="left"/>
      <w:pPr>
        <w:ind w:left="5040" w:hanging="360"/>
      </w:pPr>
      <w:rPr>
        <w:rFonts w:ascii="Symbol" w:hAnsi="Symbol" w:hint="default"/>
      </w:rPr>
    </w:lvl>
    <w:lvl w:ilvl="7" w:tplc="6446553A">
      <w:start w:val="1"/>
      <w:numFmt w:val="bullet"/>
      <w:lvlText w:val="o"/>
      <w:lvlJc w:val="left"/>
      <w:pPr>
        <w:ind w:left="5760" w:hanging="360"/>
      </w:pPr>
      <w:rPr>
        <w:rFonts w:ascii="Courier New" w:hAnsi="Courier New" w:hint="default"/>
      </w:rPr>
    </w:lvl>
    <w:lvl w:ilvl="8" w:tplc="F726F21E">
      <w:start w:val="1"/>
      <w:numFmt w:val="bullet"/>
      <w:lvlText w:val=""/>
      <w:lvlJc w:val="left"/>
      <w:pPr>
        <w:ind w:left="6480" w:hanging="360"/>
      </w:pPr>
      <w:rPr>
        <w:rFonts w:ascii="Wingdings" w:hAnsi="Wingdings" w:hint="default"/>
      </w:rPr>
    </w:lvl>
  </w:abstractNum>
  <w:abstractNum w:abstractNumId="7" w15:restartNumberingAfterBreak="0">
    <w:nsid w:val="4E8210FE"/>
    <w:multiLevelType w:val="hybridMultilevel"/>
    <w:tmpl w:val="10E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2534C4"/>
    <w:multiLevelType w:val="hybridMultilevel"/>
    <w:tmpl w:val="0FFE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8132214">
    <w:abstractNumId w:val="4"/>
  </w:num>
  <w:num w:numId="2" w16cid:durableId="1398164983">
    <w:abstractNumId w:val="6"/>
  </w:num>
  <w:num w:numId="3" w16cid:durableId="908924862">
    <w:abstractNumId w:val="5"/>
  </w:num>
  <w:num w:numId="4" w16cid:durableId="142428716">
    <w:abstractNumId w:val="8"/>
  </w:num>
  <w:num w:numId="5" w16cid:durableId="1700163722">
    <w:abstractNumId w:val="11"/>
  </w:num>
  <w:num w:numId="6" w16cid:durableId="1737970085">
    <w:abstractNumId w:val="9"/>
  </w:num>
  <w:num w:numId="7" w16cid:durableId="1228760696">
    <w:abstractNumId w:val="2"/>
  </w:num>
  <w:num w:numId="8" w16cid:durableId="1713263683">
    <w:abstractNumId w:val="3"/>
  </w:num>
  <w:num w:numId="9" w16cid:durableId="1893076119">
    <w:abstractNumId w:val="0"/>
  </w:num>
  <w:num w:numId="10" w16cid:durableId="542445822">
    <w:abstractNumId w:val="7"/>
  </w:num>
  <w:num w:numId="11" w16cid:durableId="1463881197">
    <w:abstractNumId w:val="10"/>
  </w:num>
  <w:num w:numId="12" w16cid:durableId="80420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17F59"/>
    <w:rsid w:val="00022DE6"/>
    <w:rsid w:val="00026DEC"/>
    <w:rsid w:val="000435ED"/>
    <w:rsid w:val="00093AF0"/>
    <w:rsid w:val="000A6A22"/>
    <w:rsid w:val="000B075C"/>
    <w:rsid w:val="000B576E"/>
    <w:rsid w:val="000E1428"/>
    <w:rsid w:val="000E6A8D"/>
    <w:rsid w:val="000F1B74"/>
    <w:rsid w:val="00107EFA"/>
    <w:rsid w:val="001126A4"/>
    <w:rsid w:val="001142C3"/>
    <w:rsid w:val="0012659C"/>
    <w:rsid w:val="00127DE5"/>
    <w:rsid w:val="001445BA"/>
    <w:rsid w:val="00146F68"/>
    <w:rsid w:val="001821AC"/>
    <w:rsid w:val="001946CE"/>
    <w:rsid w:val="001A0393"/>
    <w:rsid w:val="001C2765"/>
    <w:rsid w:val="001E3C09"/>
    <w:rsid w:val="00204C37"/>
    <w:rsid w:val="00205DCC"/>
    <w:rsid w:val="00213DBB"/>
    <w:rsid w:val="00213DDF"/>
    <w:rsid w:val="002212C0"/>
    <w:rsid w:val="00227F19"/>
    <w:rsid w:val="00247F31"/>
    <w:rsid w:val="00250030"/>
    <w:rsid w:val="00252EC6"/>
    <w:rsid w:val="00267788"/>
    <w:rsid w:val="002813BF"/>
    <w:rsid w:val="00286031"/>
    <w:rsid w:val="002906FE"/>
    <w:rsid w:val="00293A3E"/>
    <w:rsid w:val="002A2DF2"/>
    <w:rsid w:val="002C1BF7"/>
    <w:rsid w:val="002C50A7"/>
    <w:rsid w:val="002D1CD4"/>
    <w:rsid w:val="002D58D1"/>
    <w:rsid w:val="002F1A4C"/>
    <w:rsid w:val="002F65F4"/>
    <w:rsid w:val="0030220D"/>
    <w:rsid w:val="00303908"/>
    <w:rsid w:val="00315237"/>
    <w:rsid w:val="003231C9"/>
    <w:rsid w:val="0032330D"/>
    <w:rsid w:val="00340CBB"/>
    <w:rsid w:val="0034539D"/>
    <w:rsid w:val="0035705A"/>
    <w:rsid w:val="00361B20"/>
    <w:rsid w:val="0037146D"/>
    <w:rsid w:val="0037250D"/>
    <w:rsid w:val="00390978"/>
    <w:rsid w:val="00390A83"/>
    <w:rsid w:val="00391D1C"/>
    <w:rsid w:val="00391E24"/>
    <w:rsid w:val="00395A5F"/>
    <w:rsid w:val="00397055"/>
    <w:rsid w:val="003A2BF7"/>
    <w:rsid w:val="003C04C7"/>
    <w:rsid w:val="003D7E22"/>
    <w:rsid w:val="003E04C6"/>
    <w:rsid w:val="0042179B"/>
    <w:rsid w:val="00431DD7"/>
    <w:rsid w:val="00461225"/>
    <w:rsid w:val="004849C1"/>
    <w:rsid w:val="00486E48"/>
    <w:rsid w:val="004A172E"/>
    <w:rsid w:val="004B44BA"/>
    <w:rsid w:val="004C68DB"/>
    <w:rsid w:val="004D15CA"/>
    <w:rsid w:val="004E1518"/>
    <w:rsid w:val="004E3C47"/>
    <w:rsid w:val="004F7294"/>
    <w:rsid w:val="0050128B"/>
    <w:rsid w:val="00511A60"/>
    <w:rsid w:val="00512D03"/>
    <w:rsid w:val="00532932"/>
    <w:rsid w:val="00570C28"/>
    <w:rsid w:val="00587482"/>
    <w:rsid w:val="0059413E"/>
    <w:rsid w:val="005B3A81"/>
    <w:rsid w:val="005B6326"/>
    <w:rsid w:val="005C6DC5"/>
    <w:rsid w:val="005E4F7F"/>
    <w:rsid w:val="005F1575"/>
    <w:rsid w:val="005F7A21"/>
    <w:rsid w:val="00616370"/>
    <w:rsid w:val="00623C85"/>
    <w:rsid w:val="006304D8"/>
    <w:rsid w:val="00635E60"/>
    <w:rsid w:val="00643421"/>
    <w:rsid w:val="00655F23"/>
    <w:rsid w:val="00673937"/>
    <w:rsid w:val="006B5106"/>
    <w:rsid w:val="006C78E2"/>
    <w:rsid w:val="006E3A00"/>
    <w:rsid w:val="006E529C"/>
    <w:rsid w:val="006F06BB"/>
    <w:rsid w:val="006F0A65"/>
    <w:rsid w:val="0071655B"/>
    <w:rsid w:val="0073063C"/>
    <w:rsid w:val="00746163"/>
    <w:rsid w:val="0075405A"/>
    <w:rsid w:val="00763264"/>
    <w:rsid w:val="00764F9F"/>
    <w:rsid w:val="0078046D"/>
    <w:rsid w:val="007818FD"/>
    <w:rsid w:val="0078665E"/>
    <w:rsid w:val="007A1664"/>
    <w:rsid w:val="007A6371"/>
    <w:rsid w:val="007C0AC8"/>
    <w:rsid w:val="007C34C6"/>
    <w:rsid w:val="007C773F"/>
    <w:rsid w:val="007F2B8F"/>
    <w:rsid w:val="00816D47"/>
    <w:rsid w:val="0082426C"/>
    <w:rsid w:val="008416A0"/>
    <w:rsid w:val="008450EE"/>
    <w:rsid w:val="008506C9"/>
    <w:rsid w:val="00875C11"/>
    <w:rsid w:val="00875D6A"/>
    <w:rsid w:val="00876459"/>
    <w:rsid w:val="008904CC"/>
    <w:rsid w:val="008919FE"/>
    <w:rsid w:val="008C238D"/>
    <w:rsid w:val="008D1F95"/>
    <w:rsid w:val="008E30F5"/>
    <w:rsid w:val="008F11FB"/>
    <w:rsid w:val="00924841"/>
    <w:rsid w:val="00967412"/>
    <w:rsid w:val="00974A42"/>
    <w:rsid w:val="00981AF5"/>
    <w:rsid w:val="009C11C7"/>
    <w:rsid w:val="009D4A98"/>
    <w:rsid w:val="009D53FA"/>
    <w:rsid w:val="00A0188E"/>
    <w:rsid w:val="00A15519"/>
    <w:rsid w:val="00A43022"/>
    <w:rsid w:val="00A430C2"/>
    <w:rsid w:val="00A46965"/>
    <w:rsid w:val="00A54287"/>
    <w:rsid w:val="00A6301D"/>
    <w:rsid w:val="00A65634"/>
    <w:rsid w:val="00A72572"/>
    <w:rsid w:val="00A75636"/>
    <w:rsid w:val="00A75DF2"/>
    <w:rsid w:val="00A84017"/>
    <w:rsid w:val="00A925B2"/>
    <w:rsid w:val="00A95F90"/>
    <w:rsid w:val="00AC0197"/>
    <w:rsid w:val="00AC1D5A"/>
    <w:rsid w:val="00AC3236"/>
    <w:rsid w:val="00AE1718"/>
    <w:rsid w:val="00AE1E72"/>
    <w:rsid w:val="00AF4139"/>
    <w:rsid w:val="00AF5D60"/>
    <w:rsid w:val="00B03363"/>
    <w:rsid w:val="00B062B0"/>
    <w:rsid w:val="00B154A4"/>
    <w:rsid w:val="00B23542"/>
    <w:rsid w:val="00B26D08"/>
    <w:rsid w:val="00B2769B"/>
    <w:rsid w:val="00B338F2"/>
    <w:rsid w:val="00B34803"/>
    <w:rsid w:val="00B40755"/>
    <w:rsid w:val="00B43771"/>
    <w:rsid w:val="00B54BC7"/>
    <w:rsid w:val="00B55FAC"/>
    <w:rsid w:val="00B56FD0"/>
    <w:rsid w:val="00B570E6"/>
    <w:rsid w:val="00B65AFB"/>
    <w:rsid w:val="00B75735"/>
    <w:rsid w:val="00B75B76"/>
    <w:rsid w:val="00B924F2"/>
    <w:rsid w:val="00B95BDF"/>
    <w:rsid w:val="00BE1BC9"/>
    <w:rsid w:val="00BF2F93"/>
    <w:rsid w:val="00C02B41"/>
    <w:rsid w:val="00C21D1C"/>
    <w:rsid w:val="00C42852"/>
    <w:rsid w:val="00C565EF"/>
    <w:rsid w:val="00C80BEE"/>
    <w:rsid w:val="00C82B2C"/>
    <w:rsid w:val="00C92EAC"/>
    <w:rsid w:val="00C936AB"/>
    <w:rsid w:val="00CB50F4"/>
    <w:rsid w:val="00CF41CE"/>
    <w:rsid w:val="00D0292F"/>
    <w:rsid w:val="00D04A3D"/>
    <w:rsid w:val="00D052DD"/>
    <w:rsid w:val="00D5089B"/>
    <w:rsid w:val="00D6787E"/>
    <w:rsid w:val="00D87CD4"/>
    <w:rsid w:val="00D9502F"/>
    <w:rsid w:val="00DA74AC"/>
    <w:rsid w:val="00DB768B"/>
    <w:rsid w:val="00DC02EA"/>
    <w:rsid w:val="00DE4F2E"/>
    <w:rsid w:val="00DE7619"/>
    <w:rsid w:val="00E06E08"/>
    <w:rsid w:val="00E3749F"/>
    <w:rsid w:val="00E422B9"/>
    <w:rsid w:val="00E54DD6"/>
    <w:rsid w:val="00E67E7F"/>
    <w:rsid w:val="00E72F8E"/>
    <w:rsid w:val="00EC0A0B"/>
    <w:rsid w:val="00EC7190"/>
    <w:rsid w:val="00ED07A3"/>
    <w:rsid w:val="00EE3316"/>
    <w:rsid w:val="00EE66C2"/>
    <w:rsid w:val="00EF31C5"/>
    <w:rsid w:val="00F177F4"/>
    <w:rsid w:val="00F428E6"/>
    <w:rsid w:val="00F52D84"/>
    <w:rsid w:val="00F82359"/>
    <w:rsid w:val="00FB462C"/>
    <w:rsid w:val="00FD4770"/>
    <w:rsid w:val="00FD7478"/>
    <w:rsid w:val="00FF2FEC"/>
    <w:rsid w:val="01AA3EEC"/>
    <w:rsid w:val="05563523"/>
    <w:rsid w:val="05F9379E"/>
    <w:rsid w:val="0611DD6C"/>
    <w:rsid w:val="0A110820"/>
    <w:rsid w:val="0B1FDCEC"/>
    <w:rsid w:val="0C7437EE"/>
    <w:rsid w:val="0E3A36BF"/>
    <w:rsid w:val="0ECFC1FB"/>
    <w:rsid w:val="10DA3B02"/>
    <w:rsid w:val="12F77E14"/>
    <w:rsid w:val="133FC7E0"/>
    <w:rsid w:val="15B3DFFE"/>
    <w:rsid w:val="1737941A"/>
    <w:rsid w:val="17DD7504"/>
    <w:rsid w:val="17F14264"/>
    <w:rsid w:val="199C0643"/>
    <w:rsid w:val="1AD17360"/>
    <w:rsid w:val="1E18EE45"/>
    <w:rsid w:val="1F1CF9EE"/>
    <w:rsid w:val="2066B006"/>
    <w:rsid w:val="2082C5AD"/>
    <w:rsid w:val="20E254E5"/>
    <w:rsid w:val="2115CD3E"/>
    <w:rsid w:val="22A7E735"/>
    <w:rsid w:val="23B5C13A"/>
    <w:rsid w:val="240F98E4"/>
    <w:rsid w:val="253E156A"/>
    <w:rsid w:val="26B125B4"/>
    <w:rsid w:val="274739A6"/>
    <w:rsid w:val="27B12553"/>
    <w:rsid w:val="2C21D69C"/>
    <w:rsid w:val="2EC0D4D7"/>
    <w:rsid w:val="2ED09E6E"/>
    <w:rsid w:val="2F7D4F62"/>
    <w:rsid w:val="3196001A"/>
    <w:rsid w:val="3215EFAF"/>
    <w:rsid w:val="33F7273C"/>
    <w:rsid w:val="341BE527"/>
    <w:rsid w:val="3501DBFC"/>
    <w:rsid w:val="358DEAAA"/>
    <w:rsid w:val="35D94F99"/>
    <w:rsid w:val="36065C47"/>
    <w:rsid w:val="39EAB246"/>
    <w:rsid w:val="3A9CEBB8"/>
    <w:rsid w:val="3C84845A"/>
    <w:rsid w:val="3C9CE65E"/>
    <w:rsid w:val="3CDCFD1D"/>
    <w:rsid w:val="3DB06D41"/>
    <w:rsid w:val="41681CA6"/>
    <w:rsid w:val="41F9E0B8"/>
    <w:rsid w:val="42AF2970"/>
    <w:rsid w:val="43874DEC"/>
    <w:rsid w:val="44A75F50"/>
    <w:rsid w:val="46CE84DD"/>
    <w:rsid w:val="47A32714"/>
    <w:rsid w:val="4A00D844"/>
    <w:rsid w:val="4AE8D239"/>
    <w:rsid w:val="4F082A31"/>
    <w:rsid w:val="50C2935F"/>
    <w:rsid w:val="5710CF67"/>
    <w:rsid w:val="59DD42B5"/>
    <w:rsid w:val="59F67E5F"/>
    <w:rsid w:val="5C5FB15B"/>
    <w:rsid w:val="5D002DB0"/>
    <w:rsid w:val="5E1ADC0F"/>
    <w:rsid w:val="5EFB30BA"/>
    <w:rsid w:val="5F1F8900"/>
    <w:rsid w:val="63A4474B"/>
    <w:rsid w:val="67220A12"/>
    <w:rsid w:val="68791DAD"/>
    <w:rsid w:val="6D89EE2E"/>
    <w:rsid w:val="70F3C35F"/>
    <w:rsid w:val="75B4F250"/>
    <w:rsid w:val="76A5C141"/>
    <w:rsid w:val="78F50A01"/>
    <w:rsid w:val="7A0DC6F6"/>
    <w:rsid w:val="7B60F835"/>
    <w:rsid w:val="7BC48BFC"/>
    <w:rsid w:val="7BF4037B"/>
    <w:rsid w:val="7CB29D92"/>
    <w:rsid w:val="7E4E6DF3"/>
    <w:rsid w:val="7E99E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ECC5"/>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paragraph">
    <w:name w:val="paragraph"/>
    <w:basedOn w:val="Normal"/>
    <w:rsid w:val="00764F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64F9F"/>
  </w:style>
  <w:style w:type="character" w:customStyle="1" w:styleId="eop">
    <w:name w:val="eop"/>
    <w:basedOn w:val="DefaultParagraphFont"/>
    <w:rsid w:val="0076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 w:id="1800608024">
      <w:bodyDiv w:val="1"/>
      <w:marLeft w:val="0"/>
      <w:marRight w:val="0"/>
      <w:marTop w:val="0"/>
      <w:marBottom w:val="0"/>
      <w:divBdr>
        <w:top w:val="none" w:sz="0" w:space="0" w:color="auto"/>
        <w:left w:val="none" w:sz="0" w:space="0" w:color="auto"/>
        <w:bottom w:val="none" w:sz="0" w:space="0" w:color="auto"/>
        <w:right w:val="none" w:sz="0" w:space="0" w:color="auto"/>
      </w:divBdr>
      <w:divsChild>
        <w:div w:id="1670672055">
          <w:marLeft w:val="0"/>
          <w:marRight w:val="0"/>
          <w:marTop w:val="0"/>
          <w:marBottom w:val="0"/>
          <w:divBdr>
            <w:top w:val="none" w:sz="0" w:space="0" w:color="auto"/>
            <w:left w:val="none" w:sz="0" w:space="0" w:color="auto"/>
            <w:bottom w:val="none" w:sz="0" w:space="0" w:color="auto"/>
            <w:right w:val="none" w:sz="0" w:space="0" w:color="auto"/>
          </w:divBdr>
        </w:div>
        <w:div w:id="27297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rkschools.sharepoint.com/:b:/g/ArkNetCentral/hr/EcXQDSjo9UpCpgk8lDWMN0sBVG6GBUTVWVXp9c5KkW-tog?e=bfdl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BF04C1E3C734A9146AF31280789F8" ma:contentTypeVersion="15" ma:contentTypeDescription="Create a new document." ma:contentTypeScope="" ma:versionID="2cbb2c698b8940316736d6c2c9438ed7">
  <xsd:schema xmlns:xsd="http://www.w3.org/2001/XMLSchema" xmlns:xs="http://www.w3.org/2001/XMLSchema" xmlns:p="http://schemas.microsoft.com/office/2006/metadata/properties" xmlns:ns2="0310a5b3-3b7b-4ce8-a0da-f8274645b1ce" xmlns:ns3="2f56c838-f272-4ee0-8784-36e508defbb1" targetNamespace="http://schemas.microsoft.com/office/2006/metadata/properties" ma:root="true" ma:fieldsID="441b6dd474cc15df3c2b5ea5d158419c" ns2:_="" ns3:_="">
    <xsd:import namespace="0310a5b3-3b7b-4ce8-a0da-f8274645b1ce"/>
    <xsd:import namespace="2f56c838-f272-4ee0-8784-36e508defb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90c10a-20d6-4dff-b98b-62ee536a3e4e}"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56c838-f272-4ee0-8784-36e508defb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10a5b3-3b7b-4ce8-a0da-f8274645b1ce" xsi:nil="true"/>
    <lcf76f155ced4ddcb4097134ff3c332f xmlns="2f56c838-f272-4ee0-8784-36e508defb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85DFB6-DF6A-4A04-8D9B-B1F33CCD3F21}">
  <ds:schemaRefs>
    <ds:schemaRef ds:uri="http://schemas.microsoft.com/sharepoint/v3/contenttype/forms"/>
  </ds:schemaRefs>
</ds:datastoreItem>
</file>

<file path=customXml/itemProps2.xml><?xml version="1.0" encoding="utf-8"?>
<ds:datastoreItem xmlns:ds="http://schemas.openxmlformats.org/officeDocument/2006/customXml" ds:itemID="{23747FD1-C46B-46F1-AD4B-DBED1A0E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2f56c838-f272-4ee0-8784-36e508def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168B5-AD6B-4E89-92FB-51281A1A15D5}">
  <ds:schemaRefs>
    <ds:schemaRef ds:uri="http://schemas.microsoft.com/office/2006/metadata/properties"/>
    <ds:schemaRef ds:uri="http://schemas.microsoft.com/office/infopath/2007/PartnerControls"/>
    <ds:schemaRef ds:uri="0310a5b3-3b7b-4ce8-a0da-f8274645b1ce"/>
    <ds:schemaRef ds:uri="2f56c838-f272-4ee0-8784-36e508defb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sarah.allen</dc:creator>
  <cp:lastModifiedBy>Ruth MacMurray</cp:lastModifiedBy>
  <cp:revision>2</cp:revision>
  <cp:lastPrinted>2016-08-02T14:38:00Z</cp:lastPrinted>
  <dcterms:created xsi:type="dcterms:W3CDTF">2024-03-13T15:10:00Z</dcterms:created>
  <dcterms:modified xsi:type="dcterms:W3CDTF">2024-03-13T15:10:00Z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0x010100853BF04C1E3C734A9146AF31280789F8</vt:lpwstr>
  </property>
  <property fmtid="{D5CDD505-2E9C-101B-9397-08002B2CF9AE}" pid="3" name="MediaServiceImageTags">
    <vt:lpwstr/>
  </property>
</Properties>
</file>