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D0367B" w14:textId="1362C91D" w:rsidR="00927376" w:rsidRPr="00532438" w:rsidRDefault="2E04CF1A" w:rsidP="2E04CF1A">
      <w:pPr>
        <w:spacing w:after="120" w:line="240" w:lineRule="auto"/>
        <w:jc w:val="center"/>
        <w:rPr>
          <w:rFonts w:asciiTheme="minorHAnsi" w:hAnsiTheme="minorHAnsi"/>
          <w:b/>
          <w:bCs/>
          <w:color w:val="00A2CA" w:themeColor="accent1"/>
          <w:sz w:val="32"/>
          <w:szCs w:val="32"/>
        </w:rPr>
      </w:pPr>
      <w:r w:rsidRPr="2E04CF1A">
        <w:rPr>
          <w:rFonts w:asciiTheme="minorHAnsi" w:hAnsiTheme="minorHAnsi"/>
          <w:b/>
          <w:bCs/>
          <w:color w:val="00A2CA" w:themeColor="accent1"/>
          <w:sz w:val="32"/>
          <w:szCs w:val="32"/>
        </w:rPr>
        <w:t xml:space="preserve">Job Description: </w:t>
      </w:r>
      <w:r w:rsidR="00B96511">
        <w:rPr>
          <w:rFonts w:asciiTheme="minorHAnsi" w:hAnsiTheme="minorHAnsi"/>
          <w:b/>
          <w:bCs/>
          <w:color w:val="00A2CA" w:themeColor="accent1"/>
          <w:sz w:val="32"/>
          <w:szCs w:val="32"/>
        </w:rPr>
        <w:t>Inclusion Manager</w:t>
      </w:r>
    </w:p>
    <w:p w14:paraId="7B02C6A8" w14:textId="6AD1BC52" w:rsidR="000B709C" w:rsidRPr="00CC446B" w:rsidRDefault="000B709C" w:rsidP="2E04CF1A">
      <w:pPr>
        <w:tabs>
          <w:tab w:val="left" w:pos="2835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2E04CF1A">
        <w:rPr>
          <w:rFonts w:asciiTheme="minorHAnsi" w:hAnsiTheme="minorHAns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="00CC446B">
        <w:rPr>
          <w:rFonts w:asciiTheme="minorHAnsi" w:hAnsiTheme="minorHAnsi"/>
          <w:sz w:val="24"/>
          <w:szCs w:val="24"/>
        </w:rPr>
        <w:t>Head of SEND</w:t>
      </w:r>
    </w:p>
    <w:p w14:paraId="7BFDF58F" w14:textId="7EBC8FFC" w:rsidR="000B709C" w:rsidRPr="00CC446B" w:rsidRDefault="2E04CF1A" w:rsidP="2E04CF1A">
      <w:pPr>
        <w:tabs>
          <w:tab w:val="left" w:pos="2835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2E04CF1A">
        <w:rPr>
          <w:rFonts w:asciiTheme="minorHAnsi" w:hAnsiTheme="minorHAnsi"/>
          <w:b/>
          <w:bCs/>
          <w:sz w:val="24"/>
          <w:szCs w:val="24"/>
        </w:rPr>
        <w:t xml:space="preserve">Contract:                           </w:t>
      </w:r>
      <w:r w:rsidR="005D4D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C446B">
        <w:rPr>
          <w:rFonts w:asciiTheme="minorHAnsi" w:hAnsiTheme="minorHAnsi"/>
          <w:sz w:val="24"/>
          <w:szCs w:val="24"/>
        </w:rPr>
        <w:t>Permanent</w:t>
      </w:r>
    </w:p>
    <w:p w14:paraId="58C27A51" w14:textId="157FCF0D" w:rsidR="000B709C" w:rsidRPr="00CC446B" w:rsidRDefault="000B709C" w:rsidP="2E04CF1A">
      <w:pPr>
        <w:tabs>
          <w:tab w:val="left" w:pos="2835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CC446B">
        <w:rPr>
          <w:rFonts w:asciiTheme="minorHAnsi" w:hAnsiTheme="minorHAnsi"/>
          <w:b/>
          <w:bCs/>
          <w:sz w:val="24"/>
          <w:szCs w:val="24"/>
        </w:rPr>
        <w:t>Working Pattern:</w:t>
      </w:r>
      <w:r w:rsidRPr="00CC446B">
        <w:rPr>
          <w:rFonts w:asciiTheme="minorHAnsi" w:hAnsiTheme="minorHAnsi"/>
          <w:b/>
          <w:sz w:val="24"/>
          <w:szCs w:val="24"/>
        </w:rPr>
        <w:tab/>
      </w:r>
      <w:r w:rsidR="007B26A3">
        <w:rPr>
          <w:rFonts w:asciiTheme="minorHAnsi" w:hAnsiTheme="minorHAnsi"/>
          <w:sz w:val="24"/>
          <w:szCs w:val="24"/>
        </w:rPr>
        <w:t>Term Time</w:t>
      </w:r>
    </w:p>
    <w:p w14:paraId="0B89C9CC" w14:textId="45DD57F2" w:rsidR="00D74B70" w:rsidRDefault="00D74B70" w:rsidP="00D74B70">
      <w:pPr>
        <w:spacing w:after="0"/>
        <w:ind w:left="2852" w:hanging="2852"/>
        <w:rPr>
          <w:rFonts w:ascii="Georgia" w:hAnsi="Georgia"/>
          <w:b/>
          <w:bCs/>
          <w:color w:val="000000" w:themeColor="text1"/>
        </w:rPr>
      </w:pPr>
      <w:r w:rsidRPr="00436D06">
        <w:rPr>
          <w:rFonts w:ascii="Georgia" w:hAnsi="Georgia"/>
          <w:b/>
          <w:bCs/>
        </w:rPr>
        <w:t>Salary:</w:t>
      </w:r>
      <w:r w:rsidRPr="00436D06">
        <w:rPr>
          <w:rFonts w:ascii="Georgia" w:hAnsi="Georgia"/>
          <w:b/>
          <w:bCs/>
          <w:color w:val="000000" w:themeColor="text1"/>
        </w:rPr>
        <w:t xml:space="preserve"> </w:t>
      </w:r>
      <w:r>
        <w:rPr>
          <w:rFonts w:ascii="Georgia" w:hAnsi="Georgia"/>
          <w:b/>
          <w:bCs/>
          <w:color w:val="000000" w:themeColor="text1"/>
        </w:rPr>
        <w:tab/>
      </w:r>
      <w:r w:rsidRPr="006F52BE">
        <w:rPr>
          <w:rFonts w:ascii="Georgia" w:hAnsi="Georgia"/>
          <w:color w:val="000000" w:themeColor="text1"/>
        </w:rPr>
        <w:t>Ark Support Scale 9 point 25 £34,058 pro rata</w:t>
      </w:r>
    </w:p>
    <w:p w14:paraId="400F4DBC" w14:textId="5783AFD6" w:rsidR="00D74B70" w:rsidRPr="006F52BE" w:rsidRDefault="00D74B70" w:rsidP="00D74B70">
      <w:pPr>
        <w:spacing w:after="0"/>
        <w:ind w:left="2852" w:hanging="2852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bCs/>
        </w:rPr>
        <w:t>Actual salary</w:t>
      </w:r>
      <w:r w:rsidRPr="000A3FC7">
        <w:rPr>
          <w:rFonts w:ascii="Georgia" w:hAnsi="Georgia"/>
        </w:rPr>
        <w:t xml:space="preserve">: </w:t>
      </w:r>
      <w:r>
        <w:rPr>
          <w:rFonts w:ascii="Georgia" w:hAnsi="Georgia"/>
        </w:rPr>
        <w:tab/>
      </w:r>
      <w:r w:rsidRPr="000A3FC7">
        <w:rPr>
          <w:rFonts w:ascii="Georgia" w:hAnsi="Georgia"/>
        </w:rPr>
        <w:t>£29,167</w:t>
      </w:r>
      <w:r>
        <w:rPr>
          <w:rFonts w:ascii="Georgia" w:hAnsi="Georgia"/>
          <w:b/>
          <w:bCs/>
          <w:color w:val="000000" w:themeColor="text1"/>
        </w:rPr>
        <w:t xml:space="preserve"> </w:t>
      </w:r>
      <w:r w:rsidRPr="006F52BE">
        <w:rPr>
          <w:rFonts w:ascii="Georgia" w:hAnsi="Georgia"/>
          <w:color w:val="000000" w:themeColor="text1"/>
        </w:rPr>
        <w:t>for term time only</w:t>
      </w:r>
    </w:p>
    <w:p w14:paraId="37DB4992" w14:textId="2625E8BC" w:rsidR="000B709C" w:rsidRPr="00CC446B" w:rsidRDefault="000B709C" w:rsidP="2E04CF1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CC446B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14:paraId="487141F0" w14:textId="77777777" w:rsidR="00927376" w:rsidRPr="00532438" w:rsidRDefault="2E04CF1A" w:rsidP="2E04CF1A">
      <w:pPr>
        <w:spacing w:before="240" w:after="120" w:line="240" w:lineRule="auto"/>
        <w:rPr>
          <w:rFonts w:asciiTheme="minorHAnsi" w:hAnsiTheme="minorHAnsi"/>
          <w:b/>
          <w:bCs/>
          <w:color w:val="00A2CA" w:themeColor="accent1"/>
          <w:sz w:val="28"/>
          <w:szCs w:val="28"/>
        </w:rPr>
      </w:pPr>
      <w:r w:rsidRPr="00CC446B">
        <w:rPr>
          <w:rFonts w:asciiTheme="minorHAnsi" w:hAnsiTheme="minorHAnsi"/>
          <w:b/>
          <w:bCs/>
          <w:color w:val="00A2CA" w:themeColor="accent1"/>
          <w:sz w:val="28"/>
          <w:szCs w:val="28"/>
        </w:rPr>
        <w:t>The Role</w:t>
      </w:r>
    </w:p>
    <w:p w14:paraId="3BFB6915" w14:textId="200D39A5" w:rsidR="001C554E" w:rsidRPr="00D74B70" w:rsidRDefault="00DE23CF" w:rsidP="2E04CF1A">
      <w:pPr>
        <w:spacing w:after="0"/>
        <w:jc w:val="both"/>
        <w:rPr>
          <w:rFonts w:asciiTheme="minorHAnsi" w:hAnsiTheme="minorHAnsi" w:cs="Arial"/>
        </w:rPr>
      </w:pPr>
      <w:r w:rsidRPr="00D74B70">
        <w:rPr>
          <w:rFonts w:asciiTheme="minorHAnsi" w:hAnsiTheme="minorHAnsi" w:cs="Arial"/>
        </w:rPr>
        <w:t xml:space="preserve">As </w:t>
      </w:r>
      <w:r w:rsidR="00B96511" w:rsidRPr="00D74B70">
        <w:rPr>
          <w:rFonts w:asciiTheme="minorHAnsi" w:hAnsiTheme="minorHAnsi" w:cs="Arial"/>
        </w:rPr>
        <w:t>Inclusion Manager</w:t>
      </w:r>
      <w:r w:rsidR="00097A27" w:rsidRPr="00D74B70">
        <w:rPr>
          <w:rFonts w:asciiTheme="minorHAnsi" w:hAnsiTheme="minorHAnsi" w:cs="Arial"/>
        </w:rPr>
        <w:t xml:space="preserve"> you w</w:t>
      </w:r>
      <w:r w:rsidR="2E04CF1A" w:rsidRPr="00D74B70">
        <w:rPr>
          <w:rFonts w:asciiTheme="minorHAnsi" w:hAnsiTheme="minorHAnsi" w:cs="Arial"/>
        </w:rPr>
        <w:t xml:space="preserve">ill </w:t>
      </w:r>
      <w:r w:rsidR="00D87724" w:rsidRPr="00D74B70">
        <w:rPr>
          <w:rFonts w:asciiTheme="minorHAnsi" w:hAnsiTheme="minorHAnsi" w:cs="Arial"/>
        </w:rPr>
        <w:t>support the Head of SEND</w:t>
      </w:r>
      <w:r w:rsidR="00386D34" w:rsidRPr="00D74B70">
        <w:rPr>
          <w:rFonts w:asciiTheme="minorHAnsi" w:hAnsiTheme="minorHAnsi" w:cs="Arial"/>
        </w:rPr>
        <w:t xml:space="preserve"> in</w:t>
      </w:r>
      <w:r w:rsidR="2E04CF1A" w:rsidRPr="00D74B70">
        <w:rPr>
          <w:rFonts w:asciiTheme="minorHAnsi" w:hAnsiTheme="minorHAnsi" w:cs="Arial"/>
        </w:rPr>
        <w:t xml:space="preserve"> cultivating an inclusive learning environment throughout the school. You will </w:t>
      </w:r>
      <w:r w:rsidR="00386D34" w:rsidRPr="00D74B70">
        <w:rPr>
          <w:rFonts w:asciiTheme="minorHAnsi" w:hAnsiTheme="minorHAnsi" w:cs="Arial"/>
        </w:rPr>
        <w:t xml:space="preserve">help </w:t>
      </w:r>
      <w:r w:rsidR="2E04CF1A" w:rsidRPr="00D74B70">
        <w:rPr>
          <w:rFonts w:asciiTheme="minorHAnsi" w:hAnsiTheme="minorHAnsi" w:cs="Arial"/>
        </w:rPr>
        <w:t xml:space="preserve">develop the graduated response at a whole school level to identify and support students with </w:t>
      </w:r>
      <w:proofErr w:type="gramStart"/>
      <w:r w:rsidR="2E04CF1A" w:rsidRPr="00D74B70">
        <w:rPr>
          <w:rFonts w:asciiTheme="minorHAnsi" w:hAnsiTheme="minorHAnsi" w:cs="Arial"/>
        </w:rPr>
        <w:t>particular learning</w:t>
      </w:r>
      <w:proofErr w:type="gramEnd"/>
      <w:r w:rsidR="2E04CF1A" w:rsidRPr="00D74B70">
        <w:rPr>
          <w:rFonts w:asciiTheme="minorHAnsi" w:hAnsiTheme="minorHAnsi" w:cs="Arial"/>
        </w:rPr>
        <w:t xml:space="preserve"> needs and lead staff in achieving best practice, enabling all students to achieve their best.</w:t>
      </w:r>
    </w:p>
    <w:p w14:paraId="1A242C5B" w14:textId="77777777" w:rsidR="00927376" w:rsidRPr="00532438" w:rsidRDefault="2E04CF1A" w:rsidP="2E04CF1A">
      <w:pPr>
        <w:spacing w:before="240" w:after="120" w:line="240" w:lineRule="auto"/>
        <w:rPr>
          <w:rFonts w:asciiTheme="minorHAnsi" w:hAnsiTheme="minorHAnsi"/>
          <w:b/>
          <w:bCs/>
          <w:color w:val="00A2CA" w:themeColor="accent1"/>
          <w:sz w:val="28"/>
          <w:szCs w:val="28"/>
        </w:rPr>
      </w:pPr>
      <w:r w:rsidRPr="2E04CF1A">
        <w:rPr>
          <w:rFonts w:asciiTheme="minorHAnsi" w:hAnsiTheme="minorHAnsi"/>
          <w:b/>
          <w:bCs/>
          <w:color w:val="00A2CA" w:themeColor="accent1"/>
          <w:sz w:val="28"/>
          <w:szCs w:val="28"/>
        </w:rPr>
        <w:t>Key Responsibilities</w:t>
      </w:r>
    </w:p>
    <w:p w14:paraId="24F9C822" w14:textId="04410C97" w:rsidR="00437701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Monitor the provision of teaching and learning activities and their impact on the progress made by students with SEND</w:t>
      </w:r>
      <w:r w:rsidR="00427554" w:rsidRPr="00C31A49">
        <w:rPr>
          <w:rFonts w:asciiTheme="minorHAnsi" w:hAnsiTheme="minorHAnsi"/>
          <w:sz w:val="22"/>
          <w:szCs w:val="22"/>
        </w:rPr>
        <w:t xml:space="preserve"> and</w:t>
      </w:r>
      <w:r w:rsidRPr="00C31A49">
        <w:rPr>
          <w:rFonts w:asciiTheme="minorHAnsi" w:hAnsiTheme="minorHAnsi"/>
          <w:sz w:val="22"/>
          <w:szCs w:val="22"/>
        </w:rPr>
        <w:t xml:space="preserve"> medical needs,</w:t>
      </w:r>
      <w:r w:rsidR="000C3EDC" w:rsidRPr="00C31A49">
        <w:rPr>
          <w:rFonts w:asciiTheme="minorHAnsi" w:hAnsiTheme="minorHAnsi"/>
          <w:sz w:val="22"/>
          <w:szCs w:val="22"/>
        </w:rPr>
        <w:t xml:space="preserve"> </w:t>
      </w:r>
      <w:r w:rsidRPr="00C31A49">
        <w:rPr>
          <w:rFonts w:asciiTheme="minorHAnsi" w:hAnsiTheme="minorHAnsi"/>
          <w:sz w:val="22"/>
          <w:szCs w:val="22"/>
        </w:rPr>
        <w:t>reporting to staff, governors and appropriate agencies</w:t>
      </w:r>
    </w:p>
    <w:p w14:paraId="1D7F800B" w14:textId="135CFE17" w:rsidR="00437701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 xml:space="preserve">Line </w:t>
      </w:r>
      <w:proofErr w:type="gramStart"/>
      <w:r w:rsidRPr="00C31A49">
        <w:rPr>
          <w:rFonts w:asciiTheme="minorHAnsi" w:hAnsiTheme="minorHAnsi"/>
          <w:sz w:val="22"/>
          <w:szCs w:val="22"/>
        </w:rPr>
        <w:t>manage</w:t>
      </w:r>
      <w:proofErr w:type="gramEnd"/>
      <w:r w:rsidRPr="00C31A49">
        <w:rPr>
          <w:rFonts w:asciiTheme="minorHAnsi" w:hAnsiTheme="minorHAnsi"/>
          <w:sz w:val="22"/>
          <w:szCs w:val="22"/>
        </w:rPr>
        <w:t xml:space="preserve"> the </w:t>
      </w:r>
      <w:r w:rsidR="00C302B2" w:rsidRPr="00C31A49">
        <w:rPr>
          <w:rFonts w:asciiTheme="minorHAnsi" w:hAnsiTheme="minorHAnsi"/>
          <w:sz w:val="22"/>
          <w:szCs w:val="22"/>
        </w:rPr>
        <w:t>t</w:t>
      </w:r>
      <w:r w:rsidR="00FD7ABE" w:rsidRPr="00C31A49">
        <w:rPr>
          <w:rFonts w:asciiTheme="minorHAnsi" w:hAnsiTheme="minorHAnsi"/>
          <w:sz w:val="22"/>
          <w:szCs w:val="22"/>
        </w:rPr>
        <w:t xml:space="preserve">eaching </w:t>
      </w:r>
      <w:r w:rsidR="00C302B2" w:rsidRPr="00C31A49">
        <w:rPr>
          <w:rFonts w:asciiTheme="minorHAnsi" w:hAnsiTheme="minorHAnsi"/>
          <w:sz w:val="22"/>
          <w:szCs w:val="22"/>
        </w:rPr>
        <w:t>a</w:t>
      </w:r>
      <w:r w:rsidR="00FD7ABE" w:rsidRPr="00C31A49">
        <w:rPr>
          <w:rFonts w:asciiTheme="minorHAnsi" w:hAnsiTheme="minorHAnsi"/>
          <w:sz w:val="22"/>
          <w:szCs w:val="22"/>
        </w:rPr>
        <w:t>ssistants</w:t>
      </w:r>
      <w:r w:rsidR="00C302B2" w:rsidRPr="00C31A49">
        <w:rPr>
          <w:rFonts w:asciiTheme="minorHAnsi" w:hAnsiTheme="minorHAnsi"/>
          <w:sz w:val="22"/>
          <w:szCs w:val="22"/>
        </w:rPr>
        <w:t xml:space="preserve">, </w:t>
      </w:r>
      <w:r w:rsidRPr="00C31A49">
        <w:rPr>
          <w:rFonts w:asciiTheme="minorHAnsi" w:hAnsiTheme="minorHAnsi"/>
          <w:sz w:val="22"/>
          <w:szCs w:val="22"/>
        </w:rPr>
        <w:t>participat</w:t>
      </w:r>
      <w:r w:rsidR="00C302B2" w:rsidRPr="00C31A49">
        <w:rPr>
          <w:rFonts w:asciiTheme="minorHAnsi" w:hAnsiTheme="minorHAnsi"/>
          <w:sz w:val="22"/>
          <w:szCs w:val="22"/>
        </w:rPr>
        <w:t>ing</w:t>
      </w:r>
      <w:r w:rsidRPr="00C31A49">
        <w:rPr>
          <w:rFonts w:asciiTheme="minorHAnsi" w:hAnsiTheme="minorHAnsi"/>
          <w:sz w:val="22"/>
          <w:szCs w:val="22"/>
        </w:rPr>
        <w:t xml:space="preserve"> in the staff recruitment process</w:t>
      </w:r>
      <w:r w:rsidR="00C302B2" w:rsidRPr="00C31A49">
        <w:rPr>
          <w:rFonts w:asciiTheme="minorHAnsi" w:hAnsiTheme="minorHAnsi"/>
          <w:sz w:val="22"/>
          <w:szCs w:val="22"/>
        </w:rPr>
        <w:t xml:space="preserve"> and</w:t>
      </w:r>
      <w:r w:rsidRPr="00C31A49">
        <w:rPr>
          <w:rFonts w:asciiTheme="minorHAnsi" w:hAnsiTheme="minorHAnsi"/>
          <w:sz w:val="22"/>
          <w:szCs w:val="22"/>
        </w:rPr>
        <w:t xml:space="preserve"> coordinate the provision for Child Protection and Safeguarding</w:t>
      </w:r>
    </w:p>
    <w:p w14:paraId="5B39E948" w14:textId="490FEB63" w:rsidR="000441D2" w:rsidRPr="00C31A49" w:rsidRDefault="000441D2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 xml:space="preserve">Conduct learning walks </w:t>
      </w:r>
      <w:r w:rsidR="00DE23CF" w:rsidRPr="00C31A49">
        <w:rPr>
          <w:rFonts w:asciiTheme="minorHAnsi" w:hAnsiTheme="minorHAnsi"/>
          <w:sz w:val="22"/>
          <w:szCs w:val="22"/>
        </w:rPr>
        <w:t>to monitor and observe the</w:t>
      </w:r>
      <w:r w:rsidRPr="00C31A49">
        <w:rPr>
          <w:rFonts w:asciiTheme="minorHAnsi" w:hAnsiTheme="minorHAnsi"/>
          <w:sz w:val="22"/>
          <w:szCs w:val="22"/>
        </w:rPr>
        <w:t xml:space="preserve"> teaching assistants </w:t>
      </w:r>
    </w:p>
    <w:p w14:paraId="43CDA4F3" w14:textId="659F57B1" w:rsidR="00971C86" w:rsidRPr="00C31A49" w:rsidRDefault="00971C86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Monitor the attendance of SEND students and intervene where appropriate</w:t>
      </w:r>
    </w:p>
    <w:p w14:paraId="2ACD7986" w14:textId="39313F2B" w:rsidR="00971C86" w:rsidRPr="00C31A49" w:rsidRDefault="00971C86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Provide a safe contact for nominated SEND students</w:t>
      </w:r>
    </w:p>
    <w:p w14:paraId="6C9E7A2B" w14:textId="548BA9C0" w:rsidR="00E90234" w:rsidRPr="00C31A49" w:rsidRDefault="007339F0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 xml:space="preserve">Provide </w:t>
      </w:r>
      <w:r w:rsidR="2E04CF1A" w:rsidRPr="00C31A49">
        <w:rPr>
          <w:rFonts w:asciiTheme="minorHAnsi" w:hAnsiTheme="minorHAnsi"/>
          <w:sz w:val="22"/>
          <w:szCs w:val="22"/>
        </w:rPr>
        <w:t xml:space="preserve">SEND administration, </w:t>
      </w:r>
      <w:r w:rsidR="006B359B" w:rsidRPr="00C31A49">
        <w:rPr>
          <w:rFonts w:asciiTheme="minorHAnsi" w:hAnsiTheme="minorHAnsi"/>
          <w:sz w:val="22"/>
          <w:szCs w:val="22"/>
        </w:rPr>
        <w:t>including</w:t>
      </w:r>
      <w:r w:rsidR="2E04CF1A" w:rsidRPr="00C31A49">
        <w:rPr>
          <w:rFonts w:asciiTheme="minorHAnsi" w:hAnsiTheme="minorHAnsi"/>
          <w:sz w:val="22"/>
          <w:szCs w:val="22"/>
        </w:rPr>
        <w:t xml:space="preserve"> provision mapping and </w:t>
      </w:r>
      <w:r w:rsidR="00B9195B" w:rsidRPr="00C31A49">
        <w:rPr>
          <w:rFonts w:asciiTheme="minorHAnsi" w:hAnsiTheme="minorHAnsi"/>
          <w:sz w:val="22"/>
          <w:szCs w:val="22"/>
        </w:rPr>
        <w:t>costing,</w:t>
      </w:r>
      <w:r w:rsidR="2E04CF1A" w:rsidRPr="00C31A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2E04CF1A" w:rsidRPr="00C31A49">
        <w:rPr>
          <w:rFonts w:asciiTheme="minorHAnsi" w:hAnsiTheme="minorHAnsi"/>
          <w:sz w:val="22"/>
          <w:szCs w:val="22"/>
        </w:rPr>
        <w:t>overseeing</w:t>
      </w:r>
      <w:proofErr w:type="gramEnd"/>
      <w:r w:rsidR="2E04CF1A" w:rsidRPr="00C31A49">
        <w:rPr>
          <w:rFonts w:asciiTheme="minorHAnsi" w:hAnsiTheme="minorHAnsi"/>
          <w:sz w:val="22"/>
          <w:szCs w:val="22"/>
        </w:rPr>
        <w:t xml:space="preserve"> and monitoring the quality of information sharing etc. </w:t>
      </w:r>
    </w:p>
    <w:p w14:paraId="16C1B0F2" w14:textId="465CAB1A" w:rsidR="007B0A3D" w:rsidRPr="00C31A49" w:rsidRDefault="006B359B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Ensure t</w:t>
      </w:r>
      <w:r w:rsidR="2E04CF1A" w:rsidRPr="00C31A49">
        <w:rPr>
          <w:rFonts w:asciiTheme="minorHAnsi" w:hAnsiTheme="minorHAnsi"/>
          <w:sz w:val="22"/>
          <w:szCs w:val="22"/>
        </w:rPr>
        <w:t xml:space="preserve">he SEND register is up-to-date and all staff are aware of the needs of students </w:t>
      </w:r>
    </w:p>
    <w:p w14:paraId="53276240" w14:textId="486F467F" w:rsidR="002D5410" w:rsidRPr="00C31A49" w:rsidRDefault="00A65F28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Promote a</w:t>
      </w:r>
      <w:r w:rsidR="2E04CF1A" w:rsidRPr="00C31A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B7991" w:rsidRPr="00C31A49">
        <w:rPr>
          <w:rFonts w:asciiTheme="minorHAnsi" w:hAnsiTheme="minorHAnsi"/>
          <w:sz w:val="22"/>
          <w:szCs w:val="22"/>
        </w:rPr>
        <w:t>student</w:t>
      </w:r>
      <w:r w:rsidR="2E04CF1A" w:rsidRPr="00C31A49">
        <w:rPr>
          <w:rFonts w:asciiTheme="minorHAnsi" w:hAnsiTheme="minorHAnsi"/>
          <w:sz w:val="22"/>
          <w:szCs w:val="22"/>
        </w:rPr>
        <w:t xml:space="preserve"> centred</w:t>
      </w:r>
      <w:proofErr w:type="gramEnd"/>
      <w:r w:rsidR="2E04CF1A" w:rsidRPr="00C31A49">
        <w:rPr>
          <w:rFonts w:asciiTheme="minorHAnsi" w:hAnsiTheme="minorHAnsi"/>
          <w:sz w:val="22"/>
          <w:szCs w:val="22"/>
        </w:rPr>
        <w:t xml:space="preserve"> approach </w:t>
      </w:r>
      <w:r w:rsidRPr="00C31A49">
        <w:rPr>
          <w:rFonts w:asciiTheme="minorHAnsi" w:hAnsiTheme="minorHAnsi"/>
          <w:sz w:val="22"/>
          <w:szCs w:val="22"/>
        </w:rPr>
        <w:t>which</w:t>
      </w:r>
      <w:r w:rsidR="2E04CF1A" w:rsidRPr="00C31A49">
        <w:rPr>
          <w:rFonts w:asciiTheme="minorHAnsi" w:hAnsiTheme="minorHAnsi"/>
          <w:sz w:val="22"/>
          <w:szCs w:val="22"/>
        </w:rPr>
        <w:t xml:space="preserve"> involv</w:t>
      </w:r>
      <w:r w:rsidRPr="00C31A49">
        <w:rPr>
          <w:rFonts w:asciiTheme="minorHAnsi" w:hAnsiTheme="minorHAnsi"/>
          <w:sz w:val="22"/>
          <w:szCs w:val="22"/>
        </w:rPr>
        <w:t>es</w:t>
      </w:r>
      <w:r w:rsidR="2E04CF1A" w:rsidRPr="00C31A49">
        <w:rPr>
          <w:rFonts w:asciiTheme="minorHAnsi" w:hAnsiTheme="minorHAnsi"/>
          <w:sz w:val="22"/>
          <w:szCs w:val="22"/>
        </w:rPr>
        <w:t xml:space="preserve"> pupils and parents, where parents are informed regarding the support in place for their child and this is reviewed termly</w:t>
      </w:r>
    </w:p>
    <w:p w14:paraId="28F10E2A" w14:textId="1E078973" w:rsidR="002D5410" w:rsidRPr="00C31A49" w:rsidRDefault="00A71091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Ensure a</w:t>
      </w:r>
      <w:r w:rsidR="2E04CF1A" w:rsidRPr="00C31A49">
        <w:rPr>
          <w:rFonts w:asciiTheme="minorHAnsi" w:hAnsiTheme="minorHAnsi"/>
          <w:sz w:val="22"/>
          <w:szCs w:val="22"/>
        </w:rPr>
        <w:t xml:space="preserve"> transition plan is agreed to ensure continuity of support and learning when transferring students with SEND between key stages and/or schools</w:t>
      </w:r>
    </w:p>
    <w:p w14:paraId="52B63273" w14:textId="30C6D2F3" w:rsidR="00D34C27" w:rsidRPr="00C31A49" w:rsidRDefault="2E04CF1A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Coordinate the deployment of resources a</w:t>
      </w:r>
      <w:r w:rsidR="00A71091" w:rsidRPr="00C31A49">
        <w:rPr>
          <w:rFonts w:asciiTheme="minorHAnsi" w:hAnsiTheme="minorHAnsi"/>
          <w:sz w:val="22"/>
          <w:szCs w:val="22"/>
        </w:rPr>
        <w:t>s</w:t>
      </w:r>
      <w:r w:rsidRPr="00C31A49">
        <w:rPr>
          <w:rFonts w:asciiTheme="minorHAnsi" w:hAnsiTheme="minorHAnsi"/>
          <w:sz w:val="22"/>
          <w:szCs w:val="22"/>
        </w:rPr>
        <w:t xml:space="preserve"> set out in Statements/EHCPs</w:t>
      </w:r>
    </w:p>
    <w:p w14:paraId="32BA435D" w14:textId="77777777" w:rsidR="003F0C2E" w:rsidRPr="00C31A49" w:rsidRDefault="2E04CF1A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Facilitate and coordinate multi-agency input</w:t>
      </w:r>
    </w:p>
    <w:p w14:paraId="549613E3" w14:textId="3EB4B09C" w:rsidR="00C62767" w:rsidRPr="00C31A49" w:rsidRDefault="00C62767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Monitor SEND students who require welfare checks</w:t>
      </w:r>
    </w:p>
    <w:p w14:paraId="30BDB679" w14:textId="6209AEC9" w:rsidR="00A04917" w:rsidRPr="00C31A49" w:rsidRDefault="00A04917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Attend meetings on behalf of the SEN</w:t>
      </w:r>
      <w:r w:rsidR="00660E94" w:rsidRPr="00C31A49">
        <w:rPr>
          <w:rFonts w:asciiTheme="minorHAnsi" w:hAnsiTheme="minorHAnsi"/>
          <w:sz w:val="22"/>
          <w:szCs w:val="22"/>
        </w:rPr>
        <w:t>DCO and pastoral team as directed by the Inclusion team</w:t>
      </w:r>
    </w:p>
    <w:p w14:paraId="505B0989" w14:textId="160B8F2D" w:rsidR="00660E94" w:rsidRPr="00C31A49" w:rsidRDefault="00660E94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P</w:t>
      </w:r>
      <w:r w:rsidR="00FA2ED8" w:rsidRPr="00C31A49">
        <w:rPr>
          <w:rFonts w:asciiTheme="minorHAnsi" w:hAnsiTheme="minorHAnsi"/>
          <w:sz w:val="22"/>
          <w:szCs w:val="22"/>
        </w:rPr>
        <w:t>repare and deliver parenting groups</w:t>
      </w:r>
    </w:p>
    <w:p w14:paraId="5D553C90" w14:textId="67C0B78A" w:rsidR="00FA2ED8" w:rsidRPr="00C31A49" w:rsidRDefault="00FA2ED8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 xml:space="preserve">Deliver small group interventions to students </w:t>
      </w:r>
      <w:r w:rsidR="00D6013E" w:rsidRPr="00C31A49">
        <w:rPr>
          <w:rFonts w:asciiTheme="minorHAnsi" w:hAnsiTheme="minorHAnsi"/>
          <w:sz w:val="22"/>
          <w:szCs w:val="22"/>
        </w:rPr>
        <w:t xml:space="preserve">regarding emotional </w:t>
      </w:r>
      <w:r w:rsidR="00017908" w:rsidRPr="00C31A49">
        <w:rPr>
          <w:rFonts w:asciiTheme="minorHAnsi" w:hAnsiTheme="minorHAnsi"/>
          <w:sz w:val="22"/>
          <w:szCs w:val="22"/>
        </w:rPr>
        <w:t>regulation</w:t>
      </w:r>
      <w:r w:rsidR="002339BE" w:rsidRPr="00C31A49">
        <w:rPr>
          <w:rFonts w:asciiTheme="minorHAnsi" w:hAnsiTheme="minorHAnsi"/>
          <w:sz w:val="22"/>
          <w:szCs w:val="22"/>
        </w:rPr>
        <w:t xml:space="preserve"> and self-esteem</w:t>
      </w:r>
    </w:p>
    <w:p w14:paraId="26E4AB29" w14:textId="41CDFB6B" w:rsidR="000023C8" w:rsidRPr="00C31A49" w:rsidRDefault="000023C8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 xml:space="preserve">Hold </w:t>
      </w:r>
      <w:r w:rsidR="002774BE" w:rsidRPr="00C31A49">
        <w:rPr>
          <w:rFonts w:asciiTheme="minorHAnsi" w:hAnsiTheme="minorHAnsi"/>
          <w:sz w:val="22"/>
          <w:szCs w:val="22"/>
        </w:rPr>
        <w:t xml:space="preserve">and plan </w:t>
      </w:r>
      <w:r w:rsidRPr="00C31A49">
        <w:rPr>
          <w:rFonts w:asciiTheme="minorHAnsi" w:hAnsiTheme="minorHAnsi"/>
          <w:sz w:val="22"/>
          <w:szCs w:val="22"/>
        </w:rPr>
        <w:t>the diary of external provision</w:t>
      </w:r>
      <w:r w:rsidR="00BB7991" w:rsidRPr="00C31A49">
        <w:rPr>
          <w:rFonts w:asciiTheme="minorHAnsi" w:hAnsiTheme="minorHAnsi"/>
          <w:sz w:val="22"/>
          <w:szCs w:val="22"/>
        </w:rPr>
        <w:t>/EHCP reviews</w:t>
      </w:r>
    </w:p>
    <w:p w14:paraId="52A2F5E5" w14:textId="38A497B5" w:rsidR="000023C8" w:rsidRPr="00C31A49" w:rsidRDefault="003B4326" w:rsidP="2E04CF1A">
      <w:pPr>
        <w:pStyle w:val="p5"/>
        <w:widowControl/>
        <w:numPr>
          <w:ilvl w:val="0"/>
          <w:numId w:val="38"/>
        </w:numPr>
        <w:tabs>
          <w:tab w:val="left" w:pos="780"/>
        </w:tabs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Liaise with primary schools regarding the transition of SEND students</w:t>
      </w:r>
    </w:p>
    <w:p w14:paraId="6D83A549" w14:textId="77777777" w:rsidR="000B709C" w:rsidRPr="0067070A" w:rsidRDefault="2E04CF1A" w:rsidP="2E04CF1A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8"/>
          <w:szCs w:val="28"/>
        </w:rPr>
      </w:pPr>
      <w:r w:rsidRPr="2E04CF1A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131299C0" w14:textId="77777777" w:rsidR="008964A1" w:rsidRPr="00C31A49" w:rsidRDefault="2E04CF1A" w:rsidP="2E04CF1A">
      <w:pPr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C31A49">
        <w:rPr>
          <w:rFonts w:asciiTheme="minorHAnsi" w:eastAsiaTheme="majorEastAsia" w:hAnsiTheme="minorHAnsi" w:cstheme="majorBidi"/>
          <w:color w:val="000000" w:themeColor="text1"/>
        </w:rPr>
        <w:t>Act as a role model and set high expectations of conduct and behaviour</w:t>
      </w:r>
    </w:p>
    <w:p w14:paraId="6E68C1F3" w14:textId="2A96351E" w:rsidR="000B709C" w:rsidRPr="00C31A49" w:rsidRDefault="2E04CF1A" w:rsidP="2E04CF1A">
      <w:pPr>
        <w:pStyle w:val="NoSpacing"/>
        <w:numPr>
          <w:ilvl w:val="0"/>
          <w:numId w:val="39"/>
        </w:numPr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 xml:space="preserve">Actively promote the safety and welfare of our children and young people </w:t>
      </w:r>
    </w:p>
    <w:p w14:paraId="43E57ECA" w14:textId="415B35D8" w:rsidR="000B709C" w:rsidRPr="00C31A49" w:rsidRDefault="2E04CF1A" w:rsidP="2E04CF1A">
      <w:pPr>
        <w:pStyle w:val="NoSpacing"/>
        <w:numPr>
          <w:ilvl w:val="0"/>
          <w:numId w:val="39"/>
        </w:numPr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 xml:space="preserve">Ensure compliance with </w:t>
      </w:r>
      <w:r w:rsidR="002D0053" w:rsidRPr="00C31A49">
        <w:rPr>
          <w:rFonts w:asciiTheme="minorHAnsi" w:hAnsiTheme="minorHAnsi" w:cs="Century Gothic"/>
          <w:color w:val="000000" w:themeColor="text1"/>
        </w:rPr>
        <w:t>Ark’s</w:t>
      </w:r>
      <w:r w:rsidRPr="00C31A49">
        <w:rPr>
          <w:rFonts w:asciiTheme="minorHAnsi" w:hAnsiTheme="minorHAnsi" w:cs="Century Gothic"/>
          <w:color w:val="000000" w:themeColor="text1"/>
        </w:rPr>
        <w:t xml:space="preserve"> data protection rules and procedures</w:t>
      </w:r>
    </w:p>
    <w:p w14:paraId="563DDA6E" w14:textId="77777777" w:rsidR="000B709C" w:rsidRPr="00C31A49" w:rsidRDefault="000B709C" w:rsidP="2E04CF1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</w:rPr>
      </w:pPr>
      <w:r w:rsidRPr="00C31A49">
        <w:rPr>
          <w:rFonts w:asciiTheme="minorHAnsi" w:hAnsiTheme="minorHAnsi" w:cs="Arial"/>
          <w:spacing w:val="1"/>
        </w:rPr>
        <w:t xml:space="preserve">Liaise with colleagues and external contacts at all levels of seniority with confidence, </w:t>
      </w:r>
      <w:proofErr w:type="gramStart"/>
      <w:r w:rsidRPr="00C31A49">
        <w:rPr>
          <w:rFonts w:asciiTheme="minorHAnsi" w:hAnsiTheme="minorHAnsi" w:cs="Arial"/>
          <w:spacing w:val="1"/>
        </w:rPr>
        <w:t>tact</w:t>
      </w:r>
      <w:proofErr w:type="gramEnd"/>
      <w:r w:rsidRPr="00C31A49">
        <w:rPr>
          <w:rFonts w:asciiTheme="minorHAnsi" w:hAnsiTheme="minorHAnsi" w:cs="Arial"/>
          <w:spacing w:val="1"/>
        </w:rPr>
        <w:t xml:space="preserve"> and diplomacy</w:t>
      </w:r>
    </w:p>
    <w:p w14:paraId="1DF1A001" w14:textId="77777777" w:rsidR="000B709C" w:rsidRPr="00C31A49" w:rsidRDefault="000B709C" w:rsidP="000B709C">
      <w:pPr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C31A49">
        <w:rPr>
          <w:rFonts w:asciiTheme="minorHAnsi" w:eastAsia="Times New Roman" w:hAnsiTheme="minorHAnsi"/>
          <w:noProof/>
          <w:color w:val="000000"/>
          <w:lang w:eastAsia="en-GB"/>
        </w:rPr>
        <w:lastRenderedPageBreak/>
        <w:t>Work with Ark Central and other academies in the Ark network, to establish good practice throughout the network, offering support where required</w:t>
      </w:r>
    </w:p>
    <w:p w14:paraId="59940B5F" w14:textId="77777777" w:rsidR="000B709C" w:rsidRPr="00C31A49" w:rsidRDefault="000B709C" w:rsidP="000B709C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</w:p>
    <w:p w14:paraId="774E9E89" w14:textId="4ED8AAB1" w:rsidR="000B709C" w:rsidRPr="00C31A49" w:rsidRDefault="2E04CF1A" w:rsidP="001405F9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C31A49">
        <w:rPr>
          <w:rFonts w:asciiTheme="minorHAnsi" w:eastAsia="Times New Roman" w:hAnsiTheme="minorHAnsi"/>
          <w:lang w:val="en-US"/>
        </w:rPr>
        <w:t xml:space="preserve">This job description is not an exhaustive </w:t>
      </w:r>
      <w:proofErr w:type="gramStart"/>
      <w:r w:rsidRPr="00C31A49">
        <w:rPr>
          <w:rFonts w:asciiTheme="minorHAnsi" w:eastAsia="Times New Roman" w:hAnsiTheme="minorHAnsi"/>
          <w:lang w:val="en-US"/>
        </w:rPr>
        <w:t>list</w:t>
      </w:r>
      <w:proofErr w:type="gramEnd"/>
      <w:r w:rsidRPr="00C31A49">
        <w:rPr>
          <w:rFonts w:asciiTheme="minorHAnsi" w:eastAsia="Times New Roman" w:hAnsiTheme="minorHAnsi"/>
          <w:lang w:val="en-US"/>
        </w:rPr>
        <w:t xml:space="preserve"> and you will be expected to carry out any other reasonable tasks as directed by your line manager. </w:t>
      </w:r>
    </w:p>
    <w:p w14:paraId="03E394E4" w14:textId="77777777" w:rsidR="001405F9" w:rsidRDefault="001405F9" w:rsidP="001405F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7078FFD0" w14:textId="77777777" w:rsidR="001405F9" w:rsidRDefault="001405F9" w:rsidP="001405F9">
      <w:pPr>
        <w:spacing w:after="0" w:line="240" w:lineRule="auto"/>
        <w:jc w:val="both"/>
        <w:rPr>
          <w:rFonts w:asciiTheme="minorHAnsi" w:hAnsiTheme="minorHAnsi"/>
          <w:b/>
          <w:color w:val="00A2CA" w:themeColor="text2"/>
          <w:sz w:val="32"/>
          <w:szCs w:val="24"/>
        </w:rPr>
      </w:pPr>
    </w:p>
    <w:p w14:paraId="05EA87E6" w14:textId="3926BCDE" w:rsidR="00EC67A5" w:rsidRPr="00F473A1" w:rsidRDefault="001405F9" w:rsidP="00B96511">
      <w:pPr>
        <w:spacing w:after="0"/>
        <w:jc w:val="center"/>
        <w:rPr>
          <w:rFonts w:asciiTheme="minorHAnsi" w:hAnsiTheme="minorHAnsi"/>
          <w:b/>
          <w:color w:val="00A2CA" w:themeColor="text2"/>
          <w:sz w:val="24"/>
          <w:szCs w:val="24"/>
        </w:rPr>
      </w:pPr>
      <w:r>
        <w:rPr>
          <w:rFonts w:asciiTheme="minorHAnsi" w:hAnsiTheme="minorHAnsi"/>
          <w:b/>
          <w:bCs/>
          <w:color w:val="00A2CA" w:themeColor="accent1"/>
          <w:sz w:val="32"/>
          <w:szCs w:val="32"/>
        </w:rPr>
        <w:t xml:space="preserve">Person </w:t>
      </w:r>
      <w:r w:rsidR="2E04CF1A" w:rsidRPr="2E04CF1A">
        <w:rPr>
          <w:rFonts w:asciiTheme="minorHAnsi" w:hAnsiTheme="minorHAnsi"/>
          <w:b/>
          <w:bCs/>
          <w:color w:val="00A2CA" w:themeColor="accent1"/>
          <w:sz w:val="32"/>
          <w:szCs w:val="32"/>
        </w:rPr>
        <w:t xml:space="preserve">Specification: </w:t>
      </w:r>
      <w:r w:rsidR="00B96511">
        <w:rPr>
          <w:rFonts w:asciiTheme="minorHAnsi" w:hAnsiTheme="minorHAnsi"/>
          <w:b/>
          <w:bCs/>
          <w:color w:val="00A2CA" w:themeColor="accent1"/>
          <w:sz w:val="32"/>
          <w:szCs w:val="32"/>
        </w:rPr>
        <w:t xml:space="preserve">Inclusion Manager </w:t>
      </w:r>
    </w:p>
    <w:p w14:paraId="3AC4D644" w14:textId="77777777" w:rsidR="00D86DEF" w:rsidRDefault="00D86DEF" w:rsidP="2E04CF1A">
      <w:pPr>
        <w:spacing w:after="0"/>
        <w:rPr>
          <w:rFonts w:asciiTheme="minorHAnsi" w:hAnsiTheme="minorHAnsi"/>
          <w:b/>
          <w:bCs/>
          <w:color w:val="00A2CA" w:themeColor="accent1"/>
          <w:sz w:val="28"/>
          <w:szCs w:val="28"/>
        </w:rPr>
      </w:pPr>
    </w:p>
    <w:p w14:paraId="116C45D8" w14:textId="26698FF8" w:rsidR="00927376" w:rsidRPr="0026584D" w:rsidRDefault="2E04CF1A" w:rsidP="2E04CF1A">
      <w:pPr>
        <w:spacing w:after="0"/>
        <w:rPr>
          <w:rFonts w:asciiTheme="minorHAnsi" w:hAnsiTheme="minorHAnsi"/>
          <w:b/>
          <w:bCs/>
          <w:color w:val="00A2CA" w:themeColor="accent1"/>
          <w:sz w:val="28"/>
          <w:szCs w:val="28"/>
        </w:rPr>
      </w:pPr>
      <w:r w:rsidRPr="2E04CF1A">
        <w:rPr>
          <w:rFonts w:asciiTheme="minorHAnsi" w:hAnsiTheme="minorHAnsi"/>
          <w:b/>
          <w:bCs/>
          <w:color w:val="00A2CA" w:themeColor="accent1"/>
          <w:sz w:val="28"/>
          <w:szCs w:val="28"/>
        </w:rPr>
        <w:t xml:space="preserve">Qualification Criteria </w:t>
      </w:r>
    </w:p>
    <w:p w14:paraId="62E99734" w14:textId="780A1617" w:rsidR="2E04CF1A" w:rsidRPr="00C31A49" w:rsidRDefault="2E04CF1A" w:rsidP="2E04CF1A">
      <w:pPr>
        <w:pStyle w:val="p5"/>
        <w:numPr>
          <w:ilvl w:val="0"/>
          <w:numId w:val="32"/>
        </w:numPr>
        <w:ind w:left="360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 xml:space="preserve">Qualified to degree level and above </w:t>
      </w:r>
    </w:p>
    <w:p w14:paraId="5EFB3D17" w14:textId="10FEE08B" w:rsidR="005F7629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Completed further training in supporting students with SEND/EAL (desirable)</w:t>
      </w:r>
    </w:p>
    <w:p w14:paraId="676377F7" w14:textId="77777777" w:rsidR="00927376" w:rsidRPr="00F473A1" w:rsidRDefault="00927376" w:rsidP="00EC67A5">
      <w:pPr>
        <w:spacing w:after="0"/>
        <w:rPr>
          <w:rFonts w:asciiTheme="minorHAnsi" w:hAnsiTheme="minorHAnsi"/>
          <w:b/>
          <w:color w:val="948A54" w:themeColor="background2" w:themeShade="80"/>
          <w:sz w:val="24"/>
          <w:szCs w:val="24"/>
          <w:u w:val="single"/>
        </w:rPr>
      </w:pPr>
    </w:p>
    <w:p w14:paraId="6DFE2C0C" w14:textId="77777777" w:rsidR="00927376" w:rsidRPr="0026584D" w:rsidRDefault="2E04CF1A" w:rsidP="2E04CF1A">
      <w:pPr>
        <w:spacing w:after="0"/>
        <w:rPr>
          <w:rFonts w:asciiTheme="minorHAnsi" w:hAnsiTheme="minorHAnsi"/>
          <w:b/>
          <w:bCs/>
          <w:color w:val="00A2CA" w:themeColor="accent1"/>
          <w:sz w:val="28"/>
          <w:szCs w:val="28"/>
        </w:rPr>
      </w:pPr>
      <w:r w:rsidRPr="2E04CF1A">
        <w:rPr>
          <w:rFonts w:asciiTheme="minorHAnsi" w:hAnsiTheme="minorHAnsi"/>
          <w:b/>
          <w:bCs/>
          <w:color w:val="00A2CA" w:themeColor="accent1"/>
          <w:sz w:val="28"/>
          <w:szCs w:val="28"/>
        </w:rPr>
        <w:t>Knowledge, Experience and Skills</w:t>
      </w:r>
    </w:p>
    <w:p w14:paraId="2B2D6A84" w14:textId="1D0F92D1" w:rsidR="008964A1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 xml:space="preserve">Experience </w:t>
      </w:r>
      <w:r w:rsidR="00AE5D7E" w:rsidRPr="00C31A49">
        <w:rPr>
          <w:rFonts w:asciiTheme="minorHAnsi" w:hAnsiTheme="minorHAnsi"/>
          <w:sz w:val="22"/>
          <w:szCs w:val="22"/>
        </w:rPr>
        <w:t xml:space="preserve">of </w:t>
      </w:r>
      <w:r w:rsidRPr="00C31A49">
        <w:rPr>
          <w:rFonts w:asciiTheme="minorHAnsi" w:hAnsiTheme="minorHAnsi"/>
          <w:sz w:val="22"/>
          <w:szCs w:val="22"/>
        </w:rPr>
        <w:t xml:space="preserve">identifying, </w:t>
      </w:r>
      <w:proofErr w:type="gramStart"/>
      <w:r w:rsidRPr="00C31A49">
        <w:rPr>
          <w:rFonts w:asciiTheme="minorHAnsi" w:hAnsiTheme="minorHAnsi"/>
          <w:sz w:val="22"/>
          <w:szCs w:val="22"/>
        </w:rPr>
        <w:t>monitoring</w:t>
      </w:r>
      <w:proofErr w:type="gramEnd"/>
      <w:r w:rsidRPr="00C31A49">
        <w:rPr>
          <w:rFonts w:asciiTheme="minorHAnsi" w:hAnsiTheme="minorHAnsi"/>
          <w:sz w:val="22"/>
          <w:szCs w:val="22"/>
        </w:rPr>
        <w:t xml:space="preserve"> and providing effective support for pupils with SEND</w:t>
      </w:r>
    </w:p>
    <w:p w14:paraId="6F7B3957" w14:textId="01DE8CBC" w:rsidR="008964A1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Experience</w:t>
      </w:r>
      <w:r w:rsidR="00AE5D7E" w:rsidRPr="00C31A49">
        <w:rPr>
          <w:rFonts w:asciiTheme="minorHAnsi" w:hAnsiTheme="minorHAnsi"/>
          <w:sz w:val="22"/>
          <w:szCs w:val="22"/>
        </w:rPr>
        <w:t xml:space="preserve"> of</w:t>
      </w:r>
      <w:r w:rsidRPr="00C31A49">
        <w:rPr>
          <w:rFonts w:asciiTheme="minorHAnsi" w:hAnsiTheme="minorHAnsi"/>
          <w:sz w:val="22"/>
          <w:szCs w:val="22"/>
        </w:rPr>
        <w:t xml:space="preserve"> leading, </w:t>
      </w:r>
      <w:proofErr w:type="gramStart"/>
      <w:r w:rsidRPr="00C31A49">
        <w:rPr>
          <w:rFonts w:asciiTheme="minorHAnsi" w:hAnsiTheme="minorHAnsi"/>
          <w:sz w:val="22"/>
          <w:szCs w:val="22"/>
        </w:rPr>
        <w:t>coaching</w:t>
      </w:r>
      <w:proofErr w:type="gramEnd"/>
      <w:r w:rsidRPr="00C31A49">
        <w:rPr>
          <w:rFonts w:asciiTheme="minorHAnsi" w:hAnsiTheme="minorHAnsi"/>
          <w:sz w:val="22"/>
          <w:szCs w:val="22"/>
        </w:rPr>
        <w:t xml:space="preserve"> and motivating people, ensuring professional development and effectively challenging and managing any performance concerns</w:t>
      </w:r>
    </w:p>
    <w:p w14:paraId="35F46F80" w14:textId="1E179019" w:rsidR="00FD68F4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 w:cs="Arial"/>
          <w:sz w:val="22"/>
          <w:szCs w:val="22"/>
        </w:rPr>
        <w:t>Can demonstrate effective and systematic behaviour management</w:t>
      </w:r>
    </w:p>
    <w:p w14:paraId="7D664AED" w14:textId="52141231" w:rsidR="00FD68F4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31A49">
        <w:rPr>
          <w:rFonts w:asciiTheme="minorHAnsi" w:hAnsiTheme="minorHAnsi"/>
          <w:sz w:val="22"/>
          <w:szCs w:val="22"/>
        </w:rPr>
        <w:t>Excellent communication, planning and organisational skills</w:t>
      </w:r>
    </w:p>
    <w:p w14:paraId="58556699" w14:textId="77777777" w:rsidR="00927376" w:rsidRPr="00C31A49" w:rsidRDefault="2E04CF1A" w:rsidP="2E04CF1A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C31A49">
        <w:rPr>
          <w:rFonts w:asciiTheme="minorHAnsi" w:hAnsiTheme="minorHAnsi"/>
          <w:sz w:val="22"/>
          <w:szCs w:val="22"/>
        </w:rPr>
        <w:t xml:space="preserve">Good working knowledge of relevant legislation, particularly the SEN Code of Practice </w:t>
      </w:r>
    </w:p>
    <w:p w14:paraId="2E62642E" w14:textId="77777777" w:rsidR="00885103" w:rsidRPr="005017C3" w:rsidRDefault="2E04CF1A" w:rsidP="2E04CF1A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8"/>
        </w:rPr>
      </w:pPr>
      <w:r w:rsidRPr="2E04CF1A">
        <w:rPr>
          <w:rFonts w:asciiTheme="minorHAnsi" w:hAnsiTheme="minorHAnsi"/>
          <w:color w:val="00A2CA" w:themeColor="accent1"/>
          <w:sz w:val="28"/>
          <w:szCs w:val="28"/>
        </w:rPr>
        <w:t>Behaviours</w:t>
      </w:r>
    </w:p>
    <w:p w14:paraId="0FAA0691" w14:textId="77777777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 xml:space="preserve">Genuine passion for and a belief in the potential of every pupil </w:t>
      </w:r>
    </w:p>
    <w:p w14:paraId="08CA9197" w14:textId="4AFCF30D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>A robust awareness of keeping children safe, noticing safeguarding and welfare concerns, and understand</w:t>
      </w:r>
      <w:r w:rsidR="00F07F6A" w:rsidRPr="00C31A49">
        <w:rPr>
          <w:rFonts w:asciiTheme="minorHAnsi" w:hAnsiTheme="minorHAnsi" w:cs="Century Gothic"/>
          <w:color w:val="000000" w:themeColor="text1"/>
        </w:rPr>
        <w:t>ing</w:t>
      </w:r>
      <w:r w:rsidRPr="00C31A49">
        <w:rPr>
          <w:rFonts w:asciiTheme="minorHAnsi" w:hAnsiTheme="minorHAnsi" w:cs="Century Gothic"/>
          <w:color w:val="000000" w:themeColor="text1"/>
        </w:rPr>
        <w:t xml:space="preserve"> how and when to take appropriate action</w:t>
      </w:r>
    </w:p>
    <w:p w14:paraId="5E400813" w14:textId="6F5D79A5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>Belief that every student should have access to an excellent education</w:t>
      </w:r>
      <w:r w:rsidR="0099017B" w:rsidRPr="00C31A49">
        <w:rPr>
          <w:rFonts w:asciiTheme="minorHAnsi" w:hAnsiTheme="minorHAnsi" w:cs="Century Gothic"/>
          <w:color w:val="000000" w:themeColor="text1"/>
        </w:rPr>
        <w:t>,</w:t>
      </w:r>
      <w:r w:rsidRPr="00C31A49">
        <w:rPr>
          <w:rFonts w:asciiTheme="minorHAnsi" w:hAnsiTheme="minorHAnsi" w:cs="Century Gothic"/>
          <w:color w:val="000000" w:themeColor="text1"/>
        </w:rPr>
        <w:t xml:space="preserve"> regardless of background</w:t>
      </w:r>
    </w:p>
    <w:p w14:paraId="59829FE9" w14:textId="4B7DB754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 xml:space="preserve">Professional outlook, detailed orientated and able to </w:t>
      </w:r>
      <w:r w:rsidR="0099017B" w:rsidRPr="00C31A49">
        <w:rPr>
          <w:rFonts w:asciiTheme="minorHAnsi" w:hAnsiTheme="minorHAnsi" w:cs="Century Gothic"/>
          <w:color w:val="000000" w:themeColor="text1"/>
        </w:rPr>
        <w:t>multitask</w:t>
      </w:r>
      <w:r w:rsidRPr="00C31A49">
        <w:rPr>
          <w:rFonts w:asciiTheme="minorHAnsi" w:hAnsiTheme="minorHAnsi" w:cs="Century Gothic"/>
          <w:color w:val="000000" w:themeColor="text1"/>
        </w:rPr>
        <w:t xml:space="preserve"> and meet deadlines</w:t>
      </w:r>
    </w:p>
    <w:p w14:paraId="033D93C7" w14:textId="77777777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>A team player that can work collaboratively as well as using own initiative</w:t>
      </w:r>
    </w:p>
    <w:p w14:paraId="6C5ADC82" w14:textId="77777777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>Calm and professional under pressure</w:t>
      </w:r>
    </w:p>
    <w:p w14:paraId="74CA4F4D" w14:textId="77777777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>Understanding of the importance of confidentiality and discretion</w:t>
      </w:r>
    </w:p>
    <w:p w14:paraId="10513948" w14:textId="77777777" w:rsidR="00885103" w:rsidRPr="00C31A49" w:rsidRDefault="2E04CF1A" w:rsidP="2E04CF1A">
      <w:pPr>
        <w:pStyle w:val="NoSpacing"/>
        <w:numPr>
          <w:ilvl w:val="0"/>
          <w:numId w:val="39"/>
        </w:numPr>
        <w:ind w:left="357" w:hanging="357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>Flexible attitude towards work and demonstrates sound judgement</w:t>
      </w:r>
    </w:p>
    <w:p w14:paraId="170F3FD2" w14:textId="77777777" w:rsidR="00885103" w:rsidRPr="00E442C9" w:rsidRDefault="2E04CF1A" w:rsidP="2E04CF1A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2E04CF1A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3F102BC3" w14:textId="77777777" w:rsidR="00885103" w:rsidRPr="00C31A49" w:rsidRDefault="2E04CF1A" w:rsidP="2E04CF1A">
      <w:pPr>
        <w:pStyle w:val="NoSpacing"/>
        <w:numPr>
          <w:ilvl w:val="0"/>
          <w:numId w:val="40"/>
        </w:numPr>
        <w:spacing w:line="276" w:lineRule="auto"/>
        <w:jc w:val="both"/>
        <w:rPr>
          <w:rFonts w:asciiTheme="minorHAnsi" w:hAnsiTheme="minorHAnsi" w:cs="Century Gothic"/>
          <w:color w:val="000000" w:themeColor="text1"/>
        </w:rPr>
      </w:pPr>
      <w:r w:rsidRPr="00C31A49">
        <w:rPr>
          <w:rFonts w:asciiTheme="minorHAnsi" w:hAnsiTheme="minorHAnsi" w:cs="Century Gothic"/>
          <w:color w:val="000000" w:themeColor="text1"/>
        </w:rPr>
        <w:t>Right to work in the UK</w:t>
      </w:r>
    </w:p>
    <w:p w14:paraId="6A6BB4D3" w14:textId="77777777" w:rsidR="00885103" w:rsidRPr="00C31A49" w:rsidRDefault="2E04CF1A" w:rsidP="2E04CF1A">
      <w:pPr>
        <w:pStyle w:val="NoSpacing"/>
        <w:numPr>
          <w:ilvl w:val="0"/>
          <w:numId w:val="40"/>
        </w:numPr>
        <w:jc w:val="both"/>
        <w:rPr>
          <w:rFonts w:asciiTheme="minorHAnsi" w:eastAsia="Times New Roman" w:hAnsiTheme="minorHAnsi"/>
          <w:lang w:eastAsia="en-GB"/>
        </w:rPr>
      </w:pPr>
      <w:r w:rsidRPr="00C31A49">
        <w:rPr>
          <w:rFonts w:asciiTheme="minorHAnsi" w:eastAsia="Times New Roman" w:hAnsiTheme="minorHAnsi"/>
          <w:lang w:eastAsia="en-GB"/>
        </w:rPr>
        <w:t>Commitment to equality of opportunity and the safeguarding and welfare of all students</w:t>
      </w:r>
    </w:p>
    <w:p w14:paraId="4104EC74" w14:textId="77777777" w:rsidR="00885103" w:rsidRPr="00C31A49" w:rsidRDefault="2E04CF1A" w:rsidP="2E04CF1A">
      <w:pPr>
        <w:pStyle w:val="NoSpacing"/>
        <w:numPr>
          <w:ilvl w:val="0"/>
          <w:numId w:val="40"/>
        </w:numPr>
        <w:jc w:val="both"/>
        <w:rPr>
          <w:rFonts w:asciiTheme="minorHAnsi" w:eastAsia="Times New Roman" w:hAnsiTheme="minorHAnsi"/>
          <w:lang w:eastAsia="en-GB"/>
        </w:rPr>
      </w:pPr>
      <w:r w:rsidRPr="00C31A49">
        <w:rPr>
          <w:rFonts w:asciiTheme="minorHAnsi" w:eastAsia="Times New Roman" w:hAnsiTheme="minorHAnsi"/>
          <w:lang w:eastAsia="en-GB"/>
        </w:rPr>
        <w:t>Willingness to undertake training</w:t>
      </w:r>
    </w:p>
    <w:p w14:paraId="74EFE3E5" w14:textId="77777777" w:rsidR="00885103" w:rsidRPr="00C31A49" w:rsidRDefault="2E04CF1A" w:rsidP="2E04CF1A">
      <w:pPr>
        <w:pStyle w:val="NoSpacing"/>
        <w:numPr>
          <w:ilvl w:val="0"/>
          <w:numId w:val="40"/>
        </w:numPr>
        <w:jc w:val="both"/>
        <w:rPr>
          <w:rFonts w:asciiTheme="minorHAnsi" w:eastAsia="Times New Roman" w:hAnsiTheme="minorHAnsi"/>
          <w:lang w:eastAsia="en-GB"/>
        </w:rPr>
      </w:pPr>
      <w:r w:rsidRPr="00C31A49">
        <w:rPr>
          <w:rFonts w:asciiTheme="minorHAnsi" w:eastAsia="Times New Roman" w:hAnsiTheme="minorHAnsi"/>
          <w:lang w:eastAsia="en-GB"/>
        </w:rPr>
        <w:t>This post is subject to an enhanced DBS check</w:t>
      </w:r>
    </w:p>
    <w:p w14:paraId="0328E8B7" w14:textId="04006A33" w:rsidR="314F4E97" w:rsidRPr="00C31A49" w:rsidRDefault="314F4E97" w:rsidP="314F4E97">
      <w:pPr>
        <w:pStyle w:val="NoSpacing"/>
        <w:jc w:val="both"/>
        <w:rPr>
          <w:rFonts w:asciiTheme="minorHAnsi" w:eastAsia="Times New Roman" w:hAnsiTheme="minorHAnsi"/>
          <w:lang w:eastAsia="en-GB"/>
        </w:rPr>
      </w:pPr>
    </w:p>
    <w:p w14:paraId="45DAD6FA" w14:textId="5B9C3324" w:rsidR="00927376" w:rsidRPr="00C31A49" w:rsidRDefault="2E04CF1A" w:rsidP="2E04CF1A">
      <w:pPr>
        <w:jc w:val="both"/>
        <w:rPr>
          <w:rFonts w:asciiTheme="minorHAnsi" w:hAnsiTheme="minorHAnsi"/>
          <w:noProof/>
          <w:lang w:eastAsia="en-GB"/>
        </w:rPr>
      </w:pPr>
      <w:r w:rsidRPr="00C31A49">
        <w:rPr>
          <w:rFonts w:asciiTheme="minorHAnsi" w:hAnsiTheme="minorHAnsi"/>
          <w:i/>
          <w:iCs/>
          <w:lang w:eastAsia="en-GB"/>
        </w:rPr>
        <w:t xml:space="preserve">Ark is committed to safeguarding and promoting the welfare of children and young people in our academies.  </w:t>
      </w:r>
      <w:r w:rsidR="0099017B" w:rsidRPr="00C31A49">
        <w:rPr>
          <w:rFonts w:asciiTheme="minorHAnsi" w:hAnsiTheme="minorHAnsi"/>
          <w:i/>
          <w:iCs/>
          <w:lang w:eastAsia="en-GB"/>
        </w:rPr>
        <w:t>To</w:t>
      </w:r>
      <w:r w:rsidRPr="00C31A49">
        <w:rPr>
          <w:rFonts w:asciiTheme="minorHAnsi" w:hAnsiTheme="minorHAnsi"/>
          <w:i/>
          <w:iCs/>
          <w:lang w:eastAsia="en-GB"/>
        </w:rPr>
        <w:t xml:space="preserve"> meet this responsibility, we follow a rigorous selection process. This process is outlined </w:t>
      </w:r>
      <w:hyperlink r:id="rId11">
        <w:r w:rsidRPr="00C31A49">
          <w:rPr>
            <w:rStyle w:val="Hyperlink"/>
            <w:rFonts w:asciiTheme="minorHAnsi" w:hAnsiTheme="minorHAnsi"/>
            <w:i/>
            <w:iCs/>
            <w:lang w:eastAsia="en-GB"/>
          </w:rPr>
          <w:t>here</w:t>
        </w:r>
      </w:hyperlink>
      <w:r w:rsidRPr="00C31A49">
        <w:rPr>
          <w:rFonts w:asciiTheme="minorHAnsi" w:hAnsiTheme="minorHAnsi"/>
          <w:i/>
          <w:iCs/>
          <w:lang w:eastAsia="en-GB"/>
        </w:rPr>
        <w:t>, but can be provided in more detail if requested. All successful candidates will be subject to an enhanced Disclosure and Barring Service check</w:t>
      </w:r>
      <w:r w:rsidRPr="00C31A49">
        <w:rPr>
          <w:rFonts w:asciiTheme="minorHAnsi" w:hAnsiTheme="minorHAnsi"/>
          <w:lang w:eastAsia="en-GB"/>
        </w:rPr>
        <w:t>.</w:t>
      </w:r>
      <w:r w:rsidRPr="00C31A49">
        <w:rPr>
          <w:rFonts w:asciiTheme="minorHAnsi" w:hAnsiTheme="minorHAnsi"/>
          <w:noProof/>
          <w:lang w:eastAsia="en-GB"/>
        </w:rPr>
        <w:t xml:space="preserve"> </w:t>
      </w:r>
    </w:p>
    <w:p w14:paraId="02393B11" w14:textId="77777777" w:rsidR="0099017B" w:rsidRDefault="0099017B" w:rsidP="0099017B">
      <w:pPr>
        <w:pStyle w:val="NoSpacing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 w:rsidRPr="314F4E97">
        <w:rPr>
          <w:rFonts w:ascii="Georgia" w:eastAsia="Georgia" w:hAnsi="Georgia" w:cs="Georgia"/>
          <w:i/>
          <w:iCs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2148D5A7" w14:textId="77777777" w:rsidR="0099017B" w:rsidRPr="00C15BA6" w:rsidRDefault="0099017B" w:rsidP="2E04CF1A">
      <w:pPr>
        <w:jc w:val="both"/>
        <w:rPr>
          <w:rFonts w:asciiTheme="minorHAnsi" w:hAnsiTheme="minorHAnsi"/>
          <w:lang w:eastAsia="en-GB"/>
        </w:rPr>
      </w:pPr>
    </w:p>
    <w:sectPr w:rsidR="0099017B" w:rsidRPr="00C15BA6" w:rsidSect="007664B3">
      <w:footerReference w:type="defaul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C855" w14:textId="77777777" w:rsidR="00CF5CB9" w:rsidRDefault="00CF5CB9" w:rsidP="00F74138">
      <w:pPr>
        <w:spacing w:after="0" w:line="240" w:lineRule="auto"/>
      </w:pPr>
      <w:r>
        <w:separator/>
      </w:r>
    </w:p>
  </w:endnote>
  <w:endnote w:type="continuationSeparator" w:id="0">
    <w:p w14:paraId="7220C85F" w14:textId="77777777" w:rsidR="00CF5CB9" w:rsidRDefault="00CF5CB9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1AE2" w14:textId="77777777" w:rsidR="00267F28" w:rsidRPr="00F74138" w:rsidRDefault="00267F28" w:rsidP="00F74138">
    <w:pPr>
      <w:pStyle w:val="Footer"/>
      <w:pBdr>
        <w:top w:val="single" w:sz="4" w:space="0" w:color="D9D9D9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EF64" w14:textId="77777777" w:rsidR="00CF5CB9" w:rsidRDefault="00CF5CB9" w:rsidP="00F74138">
      <w:pPr>
        <w:spacing w:after="0" w:line="240" w:lineRule="auto"/>
      </w:pPr>
      <w:r>
        <w:separator/>
      </w:r>
    </w:p>
  </w:footnote>
  <w:footnote w:type="continuationSeparator" w:id="0">
    <w:p w14:paraId="256063E6" w14:textId="77777777" w:rsidR="00CF5CB9" w:rsidRDefault="00CF5CB9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93E"/>
    <w:multiLevelType w:val="hybridMultilevel"/>
    <w:tmpl w:val="13063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43DA"/>
    <w:multiLevelType w:val="hybridMultilevel"/>
    <w:tmpl w:val="7DA45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72AFF"/>
    <w:multiLevelType w:val="hybridMultilevel"/>
    <w:tmpl w:val="C8888B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1378E"/>
    <w:multiLevelType w:val="hybridMultilevel"/>
    <w:tmpl w:val="E7C625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0AC5509"/>
    <w:multiLevelType w:val="hybridMultilevel"/>
    <w:tmpl w:val="6B88E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4330809">
    <w:abstractNumId w:val="37"/>
  </w:num>
  <w:num w:numId="2" w16cid:durableId="1178617152">
    <w:abstractNumId w:val="26"/>
  </w:num>
  <w:num w:numId="3" w16cid:durableId="1175000533">
    <w:abstractNumId w:val="11"/>
  </w:num>
  <w:num w:numId="4" w16cid:durableId="1950428900">
    <w:abstractNumId w:val="16"/>
  </w:num>
  <w:num w:numId="5" w16cid:durableId="202836302">
    <w:abstractNumId w:val="5"/>
  </w:num>
  <w:num w:numId="6" w16cid:durableId="1191147312">
    <w:abstractNumId w:val="36"/>
  </w:num>
  <w:num w:numId="7" w16cid:durableId="861406973">
    <w:abstractNumId w:val="13"/>
  </w:num>
  <w:num w:numId="8" w16cid:durableId="578946507">
    <w:abstractNumId w:val="22"/>
  </w:num>
  <w:num w:numId="9" w16cid:durableId="1713074582">
    <w:abstractNumId w:val="38"/>
  </w:num>
  <w:num w:numId="10" w16cid:durableId="1951742204">
    <w:abstractNumId w:val="14"/>
  </w:num>
  <w:num w:numId="11" w16cid:durableId="1277255712">
    <w:abstractNumId w:val="9"/>
  </w:num>
  <w:num w:numId="12" w16cid:durableId="1942758862">
    <w:abstractNumId w:val="28"/>
  </w:num>
  <w:num w:numId="13" w16cid:durableId="283314593">
    <w:abstractNumId w:val="10"/>
  </w:num>
  <w:num w:numId="14" w16cid:durableId="1032220646">
    <w:abstractNumId w:val="20"/>
  </w:num>
  <w:num w:numId="15" w16cid:durableId="1080060871">
    <w:abstractNumId w:val="23"/>
  </w:num>
  <w:num w:numId="16" w16cid:durableId="1904439858">
    <w:abstractNumId w:val="17"/>
  </w:num>
  <w:num w:numId="17" w16cid:durableId="681853819">
    <w:abstractNumId w:val="32"/>
  </w:num>
  <w:num w:numId="18" w16cid:durableId="1321956964">
    <w:abstractNumId w:val="25"/>
  </w:num>
  <w:num w:numId="19" w16cid:durableId="70662861">
    <w:abstractNumId w:val="30"/>
  </w:num>
  <w:num w:numId="20" w16cid:durableId="1545871758">
    <w:abstractNumId w:val="15"/>
  </w:num>
  <w:num w:numId="21" w16cid:durableId="743528779">
    <w:abstractNumId w:val="31"/>
  </w:num>
  <w:num w:numId="22" w16cid:durableId="2073112985">
    <w:abstractNumId w:val="29"/>
  </w:num>
  <w:num w:numId="23" w16cid:durableId="651301395">
    <w:abstractNumId w:val="3"/>
  </w:num>
  <w:num w:numId="24" w16cid:durableId="1108893114">
    <w:abstractNumId w:val="27"/>
  </w:num>
  <w:num w:numId="25" w16cid:durableId="649942706">
    <w:abstractNumId w:val="4"/>
  </w:num>
  <w:num w:numId="26" w16cid:durableId="834346940">
    <w:abstractNumId w:val="12"/>
  </w:num>
  <w:num w:numId="27" w16cid:durableId="678774966">
    <w:abstractNumId w:val="34"/>
  </w:num>
  <w:num w:numId="28" w16cid:durableId="1212765350">
    <w:abstractNumId w:val="6"/>
  </w:num>
  <w:num w:numId="29" w16cid:durableId="920791772">
    <w:abstractNumId w:val="35"/>
  </w:num>
  <w:num w:numId="30" w16cid:durableId="653877141">
    <w:abstractNumId w:val="18"/>
  </w:num>
  <w:num w:numId="31" w16cid:durableId="1409888503">
    <w:abstractNumId w:val="39"/>
  </w:num>
  <w:num w:numId="32" w16cid:durableId="1260332356">
    <w:abstractNumId w:val="33"/>
  </w:num>
  <w:num w:numId="33" w16cid:durableId="5858921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333309">
    <w:abstractNumId w:val="7"/>
  </w:num>
  <w:num w:numId="35" w16cid:durableId="1705132919">
    <w:abstractNumId w:val="0"/>
  </w:num>
  <w:num w:numId="36" w16cid:durableId="556819874">
    <w:abstractNumId w:val="21"/>
  </w:num>
  <w:num w:numId="37" w16cid:durableId="737021165">
    <w:abstractNumId w:val="19"/>
  </w:num>
  <w:num w:numId="38" w16cid:durableId="1816139958">
    <w:abstractNumId w:val="1"/>
  </w:num>
  <w:num w:numId="39" w16cid:durableId="1885214392">
    <w:abstractNumId w:val="24"/>
  </w:num>
  <w:num w:numId="40" w16cid:durableId="520558197">
    <w:abstractNumId w:val="2"/>
  </w:num>
  <w:num w:numId="41" w16cid:durableId="47252515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023C8"/>
    <w:rsid w:val="0001453B"/>
    <w:rsid w:val="00017908"/>
    <w:rsid w:val="000216B3"/>
    <w:rsid w:val="00022CE7"/>
    <w:rsid w:val="00026D86"/>
    <w:rsid w:val="00032224"/>
    <w:rsid w:val="000417A2"/>
    <w:rsid w:val="000437C4"/>
    <w:rsid w:val="00043BBE"/>
    <w:rsid w:val="00043EF5"/>
    <w:rsid w:val="000441D2"/>
    <w:rsid w:val="00044EDB"/>
    <w:rsid w:val="00045EA6"/>
    <w:rsid w:val="00051747"/>
    <w:rsid w:val="00052F3B"/>
    <w:rsid w:val="00057C1B"/>
    <w:rsid w:val="000651CE"/>
    <w:rsid w:val="00077F84"/>
    <w:rsid w:val="00083C4F"/>
    <w:rsid w:val="000849F9"/>
    <w:rsid w:val="0008716B"/>
    <w:rsid w:val="00087A00"/>
    <w:rsid w:val="00090600"/>
    <w:rsid w:val="00092D7B"/>
    <w:rsid w:val="000946EB"/>
    <w:rsid w:val="00094F3D"/>
    <w:rsid w:val="00095226"/>
    <w:rsid w:val="00097A27"/>
    <w:rsid w:val="000A3710"/>
    <w:rsid w:val="000B0CBC"/>
    <w:rsid w:val="000B709C"/>
    <w:rsid w:val="000C3B6F"/>
    <w:rsid w:val="000C3EDC"/>
    <w:rsid w:val="000C6E44"/>
    <w:rsid w:val="000D2DAA"/>
    <w:rsid w:val="000D5986"/>
    <w:rsid w:val="000E31E7"/>
    <w:rsid w:val="000F7BB7"/>
    <w:rsid w:val="00100858"/>
    <w:rsid w:val="0010298D"/>
    <w:rsid w:val="0011016B"/>
    <w:rsid w:val="0011069C"/>
    <w:rsid w:val="0011527B"/>
    <w:rsid w:val="001164F7"/>
    <w:rsid w:val="00123AE1"/>
    <w:rsid w:val="0012556D"/>
    <w:rsid w:val="00130402"/>
    <w:rsid w:val="001405F9"/>
    <w:rsid w:val="0015264B"/>
    <w:rsid w:val="00154570"/>
    <w:rsid w:val="00156D5F"/>
    <w:rsid w:val="001577FA"/>
    <w:rsid w:val="00157874"/>
    <w:rsid w:val="001623A9"/>
    <w:rsid w:val="00162D6E"/>
    <w:rsid w:val="001644DA"/>
    <w:rsid w:val="00174E5E"/>
    <w:rsid w:val="00176A43"/>
    <w:rsid w:val="00191C57"/>
    <w:rsid w:val="001947FB"/>
    <w:rsid w:val="001A38DC"/>
    <w:rsid w:val="001A66C8"/>
    <w:rsid w:val="001B0661"/>
    <w:rsid w:val="001B0824"/>
    <w:rsid w:val="001B672C"/>
    <w:rsid w:val="001C04A0"/>
    <w:rsid w:val="001C554E"/>
    <w:rsid w:val="001E0653"/>
    <w:rsid w:val="001F5708"/>
    <w:rsid w:val="001F5994"/>
    <w:rsid w:val="001F6479"/>
    <w:rsid w:val="001F7442"/>
    <w:rsid w:val="0021159E"/>
    <w:rsid w:val="00223DD0"/>
    <w:rsid w:val="002275E5"/>
    <w:rsid w:val="002339BE"/>
    <w:rsid w:val="00235E64"/>
    <w:rsid w:val="00241AC9"/>
    <w:rsid w:val="002460C7"/>
    <w:rsid w:val="002544AC"/>
    <w:rsid w:val="00257AC9"/>
    <w:rsid w:val="002603D3"/>
    <w:rsid w:val="00262B4F"/>
    <w:rsid w:val="0026584D"/>
    <w:rsid w:val="00266CDD"/>
    <w:rsid w:val="00267F28"/>
    <w:rsid w:val="00272E14"/>
    <w:rsid w:val="00273847"/>
    <w:rsid w:val="002774BE"/>
    <w:rsid w:val="002829E9"/>
    <w:rsid w:val="002839B6"/>
    <w:rsid w:val="002911F9"/>
    <w:rsid w:val="002914B4"/>
    <w:rsid w:val="00291FBE"/>
    <w:rsid w:val="00294B71"/>
    <w:rsid w:val="0029724A"/>
    <w:rsid w:val="002B2188"/>
    <w:rsid w:val="002C6E81"/>
    <w:rsid w:val="002D0053"/>
    <w:rsid w:val="002D174B"/>
    <w:rsid w:val="002D2017"/>
    <w:rsid w:val="002D5410"/>
    <w:rsid w:val="002D577F"/>
    <w:rsid w:val="002E1961"/>
    <w:rsid w:val="002E37A6"/>
    <w:rsid w:val="002E4411"/>
    <w:rsid w:val="00300FA2"/>
    <w:rsid w:val="00301214"/>
    <w:rsid w:val="003038E1"/>
    <w:rsid w:val="0030583E"/>
    <w:rsid w:val="00306744"/>
    <w:rsid w:val="0030742B"/>
    <w:rsid w:val="00310923"/>
    <w:rsid w:val="003161AD"/>
    <w:rsid w:val="00324B02"/>
    <w:rsid w:val="003316BC"/>
    <w:rsid w:val="0034087E"/>
    <w:rsid w:val="00345F3C"/>
    <w:rsid w:val="00347E2B"/>
    <w:rsid w:val="00351008"/>
    <w:rsid w:val="00351482"/>
    <w:rsid w:val="00354100"/>
    <w:rsid w:val="00367B9C"/>
    <w:rsid w:val="003718B7"/>
    <w:rsid w:val="00375317"/>
    <w:rsid w:val="0038144C"/>
    <w:rsid w:val="0038365F"/>
    <w:rsid w:val="00383CC1"/>
    <w:rsid w:val="003844DD"/>
    <w:rsid w:val="00386D34"/>
    <w:rsid w:val="00387508"/>
    <w:rsid w:val="003875EB"/>
    <w:rsid w:val="00396116"/>
    <w:rsid w:val="003A0D02"/>
    <w:rsid w:val="003A23F4"/>
    <w:rsid w:val="003B0C2B"/>
    <w:rsid w:val="003B4326"/>
    <w:rsid w:val="003B7B1A"/>
    <w:rsid w:val="003B7B30"/>
    <w:rsid w:val="003B7B85"/>
    <w:rsid w:val="003C0C00"/>
    <w:rsid w:val="003C19CC"/>
    <w:rsid w:val="003C3795"/>
    <w:rsid w:val="003C3A38"/>
    <w:rsid w:val="003D10B8"/>
    <w:rsid w:val="003D2C26"/>
    <w:rsid w:val="003D3DB7"/>
    <w:rsid w:val="003E0DB6"/>
    <w:rsid w:val="003E4B1A"/>
    <w:rsid w:val="003F0457"/>
    <w:rsid w:val="003F0C2E"/>
    <w:rsid w:val="003F219E"/>
    <w:rsid w:val="003F6139"/>
    <w:rsid w:val="00404178"/>
    <w:rsid w:val="00407205"/>
    <w:rsid w:val="00413773"/>
    <w:rsid w:val="0041735E"/>
    <w:rsid w:val="00423499"/>
    <w:rsid w:val="00423A17"/>
    <w:rsid w:val="00425811"/>
    <w:rsid w:val="00426C8F"/>
    <w:rsid w:val="00427554"/>
    <w:rsid w:val="0043021A"/>
    <w:rsid w:val="00431EED"/>
    <w:rsid w:val="004346A9"/>
    <w:rsid w:val="004358A0"/>
    <w:rsid w:val="00437701"/>
    <w:rsid w:val="00441C87"/>
    <w:rsid w:val="00450DDF"/>
    <w:rsid w:val="004573F9"/>
    <w:rsid w:val="004612F0"/>
    <w:rsid w:val="00461762"/>
    <w:rsid w:val="004631E2"/>
    <w:rsid w:val="00471E41"/>
    <w:rsid w:val="00473E17"/>
    <w:rsid w:val="00475DD0"/>
    <w:rsid w:val="00476046"/>
    <w:rsid w:val="00476825"/>
    <w:rsid w:val="00477D3D"/>
    <w:rsid w:val="0048153E"/>
    <w:rsid w:val="00485D11"/>
    <w:rsid w:val="00495332"/>
    <w:rsid w:val="004A1FE4"/>
    <w:rsid w:val="004B0E29"/>
    <w:rsid w:val="004C4537"/>
    <w:rsid w:val="004C5315"/>
    <w:rsid w:val="004C6CC5"/>
    <w:rsid w:val="004D0D7C"/>
    <w:rsid w:val="004D0F95"/>
    <w:rsid w:val="004D107B"/>
    <w:rsid w:val="004D5F51"/>
    <w:rsid w:val="004D751C"/>
    <w:rsid w:val="004D7645"/>
    <w:rsid w:val="004E1FCC"/>
    <w:rsid w:val="004E2246"/>
    <w:rsid w:val="004E3E0E"/>
    <w:rsid w:val="004E7C5D"/>
    <w:rsid w:val="004F3593"/>
    <w:rsid w:val="004F3E02"/>
    <w:rsid w:val="00500459"/>
    <w:rsid w:val="0050523F"/>
    <w:rsid w:val="00505B5C"/>
    <w:rsid w:val="00511C82"/>
    <w:rsid w:val="00521D7C"/>
    <w:rsid w:val="005254DC"/>
    <w:rsid w:val="00532438"/>
    <w:rsid w:val="005326CC"/>
    <w:rsid w:val="0054163D"/>
    <w:rsid w:val="00541AB8"/>
    <w:rsid w:val="00542D9D"/>
    <w:rsid w:val="00545E83"/>
    <w:rsid w:val="00550C24"/>
    <w:rsid w:val="00550C6C"/>
    <w:rsid w:val="00557FA6"/>
    <w:rsid w:val="00562A33"/>
    <w:rsid w:val="005635FE"/>
    <w:rsid w:val="005743D3"/>
    <w:rsid w:val="005761F0"/>
    <w:rsid w:val="00582C3F"/>
    <w:rsid w:val="005A0593"/>
    <w:rsid w:val="005A06DD"/>
    <w:rsid w:val="005A3341"/>
    <w:rsid w:val="005A680B"/>
    <w:rsid w:val="005B0740"/>
    <w:rsid w:val="005B29A6"/>
    <w:rsid w:val="005B3125"/>
    <w:rsid w:val="005B4180"/>
    <w:rsid w:val="005C1A6D"/>
    <w:rsid w:val="005C5206"/>
    <w:rsid w:val="005D4D78"/>
    <w:rsid w:val="005D595B"/>
    <w:rsid w:val="005E0E35"/>
    <w:rsid w:val="005E1DA4"/>
    <w:rsid w:val="005E5449"/>
    <w:rsid w:val="005E56B0"/>
    <w:rsid w:val="005E7A05"/>
    <w:rsid w:val="005F3D14"/>
    <w:rsid w:val="005F7629"/>
    <w:rsid w:val="00601B19"/>
    <w:rsid w:val="0060714B"/>
    <w:rsid w:val="00617E4C"/>
    <w:rsid w:val="00621CCD"/>
    <w:rsid w:val="00622FF2"/>
    <w:rsid w:val="00624B82"/>
    <w:rsid w:val="00626AF2"/>
    <w:rsid w:val="00637230"/>
    <w:rsid w:val="0064248B"/>
    <w:rsid w:val="00650831"/>
    <w:rsid w:val="00653B82"/>
    <w:rsid w:val="00657F36"/>
    <w:rsid w:val="00660E94"/>
    <w:rsid w:val="006748D7"/>
    <w:rsid w:val="00695877"/>
    <w:rsid w:val="0069634E"/>
    <w:rsid w:val="006978F6"/>
    <w:rsid w:val="006A432B"/>
    <w:rsid w:val="006A5C1B"/>
    <w:rsid w:val="006A5DB7"/>
    <w:rsid w:val="006A6606"/>
    <w:rsid w:val="006A675F"/>
    <w:rsid w:val="006B359B"/>
    <w:rsid w:val="006B38C7"/>
    <w:rsid w:val="006B4362"/>
    <w:rsid w:val="006C13CD"/>
    <w:rsid w:val="006C7085"/>
    <w:rsid w:val="006D1F9E"/>
    <w:rsid w:val="006D4E0E"/>
    <w:rsid w:val="006D5176"/>
    <w:rsid w:val="006D7322"/>
    <w:rsid w:val="006D746E"/>
    <w:rsid w:val="006E4EB5"/>
    <w:rsid w:val="006E571C"/>
    <w:rsid w:val="006F7A5B"/>
    <w:rsid w:val="007013B2"/>
    <w:rsid w:val="00701CB4"/>
    <w:rsid w:val="00710BD0"/>
    <w:rsid w:val="007140DA"/>
    <w:rsid w:val="007159F8"/>
    <w:rsid w:val="00724C43"/>
    <w:rsid w:val="007269D5"/>
    <w:rsid w:val="007339F0"/>
    <w:rsid w:val="00735FFC"/>
    <w:rsid w:val="0074417E"/>
    <w:rsid w:val="00751915"/>
    <w:rsid w:val="00752D91"/>
    <w:rsid w:val="0075705D"/>
    <w:rsid w:val="00764A01"/>
    <w:rsid w:val="007660C2"/>
    <w:rsid w:val="00766433"/>
    <w:rsid w:val="007664B3"/>
    <w:rsid w:val="0076737A"/>
    <w:rsid w:val="00773932"/>
    <w:rsid w:val="007769F0"/>
    <w:rsid w:val="00777632"/>
    <w:rsid w:val="007813AE"/>
    <w:rsid w:val="00781C58"/>
    <w:rsid w:val="00782E50"/>
    <w:rsid w:val="00784507"/>
    <w:rsid w:val="00784E71"/>
    <w:rsid w:val="00794F19"/>
    <w:rsid w:val="007973B8"/>
    <w:rsid w:val="00797626"/>
    <w:rsid w:val="007A4E57"/>
    <w:rsid w:val="007A54CD"/>
    <w:rsid w:val="007B0A3D"/>
    <w:rsid w:val="007B0D0E"/>
    <w:rsid w:val="007B0E87"/>
    <w:rsid w:val="007B161E"/>
    <w:rsid w:val="007B26A3"/>
    <w:rsid w:val="007B341C"/>
    <w:rsid w:val="007C0A55"/>
    <w:rsid w:val="007C65CD"/>
    <w:rsid w:val="007C67C3"/>
    <w:rsid w:val="007C6853"/>
    <w:rsid w:val="007D37D4"/>
    <w:rsid w:val="007E0E03"/>
    <w:rsid w:val="007E1B7C"/>
    <w:rsid w:val="007E37CB"/>
    <w:rsid w:val="007E58FE"/>
    <w:rsid w:val="007F6430"/>
    <w:rsid w:val="008022AB"/>
    <w:rsid w:val="00811CA0"/>
    <w:rsid w:val="00816D5C"/>
    <w:rsid w:val="00817AD6"/>
    <w:rsid w:val="008208DD"/>
    <w:rsid w:val="00822E39"/>
    <w:rsid w:val="008240BC"/>
    <w:rsid w:val="0082482F"/>
    <w:rsid w:val="00826445"/>
    <w:rsid w:val="00827966"/>
    <w:rsid w:val="00834B77"/>
    <w:rsid w:val="0084288C"/>
    <w:rsid w:val="008430B3"/>
    <w:rsid w:val="00847C42"/>
    <w:rsid w:val="00851D71"/>
    <w:rsid w:val="00854377"/>
    <w:rsid w:val="00857764"/>
    <w:rsid w:val="00860F56"/>
    <w:rsid w:val="00861FE4"/>
    <w:rsid w:val="00865849"/>
    <w:rsid w:val="00865D00"/>
    <w:rsid w:val="00874F31"/>
    <w:rsid w:val="00875910"/>
    <w:rsid w:val="00877CA7"/>
    <w:rsid w:val="0088142B"/>
    <w:rsid w:val="008819A8"/>
    <w:rsid w:val="00885103"/>
    <w:rsid w:val="00885767"/>
    <w:rsid w:val="008964A1"/>
    <w:rsid w:val="008A241E"/>
    <w:rsid w:val="008A5862"/>
    <w:rsid w:val="008B3869"/>
    <w:rsid w:val="008C03E2"/>
    <w:rsid w:val="008C6A1E"/>
    <w:rsid w:val="008D2877"/>
    <w:rsid w:val="008D2CCF"/>
    <w:rsid w:val="008D2E13"/>
    <w:rsid w:val="008D7F0E"/>
    <w:rsid w:val="008E3799"/>
    <w:rsid w:val="008E739E"/>
    <w:rsid w:val="008F002B"/>
    <w:rsid w:val="008F2704"/>
    <w:rsid w:val="008F30FF"/>
    <w:rsid w:val="008F3340"/>
    <w:rsid w:val="0090518F"/>
    <w:rsid w:val="00914BC7"/>
    <w:rsid w:val="00915734"/>
    <w:rsid w:val="009228B5"/>
    <w:rsid w:val="00927376"/>
    <w:rsid w:val="00932BFE"/>
    <w:rsid w:val="00942BB1"/>
    <w:rsid w:val="00943C13"/>
    <w:rsid w:val="009441C5"/>
    <w:rsid w:val="00944BA6"/>
    <w:rsid w:val="009521A5"/>
    <w:rsid w:val="00954E91"/>
    <w:rsid w:val="009704EC"/>
    <w:rsid w:val="00971C86"/>
    <w:rsid w:val="009747BC"/>
    <w:rsid w:val="00981FAC"/>
    <w:rsid w:val="00984954"/>
    <w:rsid w:val="00986BF7"/>
    <w:rsid w:val="0099017B"/>
    <w:rsid w:val="00990BCC"/>
    <w:rsid w:val="00996CAE"/>
    <w:rsid w:val="00997DB9"/>
    <w:rsid w:val="009C37ED"/>
    <w:rsid w:val="009C5A38"/>
    <w:rsid w:val="009C7F08"/>
    <w:rsid w:val="009D3931"/>
    <w:rsid w:val="009D5002"/>
    <w:rsid w:val="009D5B34"/>
    <w:rsid w:val="009D7EB7"/>
    <w:rsid w:val="009F39B7"/>
    <w:rsid w:val="009F3DF2"/>
    <w:rsid w:val="009F4451"/>
    <w:rsid w:val="009F6946"/>
    <w:rsid w:val="00A028BF"/>
    <w:rsid w:val="00A03487"/>
    <w:rsid w:val="00A0437C"/>
    <w:rsid w:val="00A04917"/>
    <w:rsid w:val="00A06F76"/>
    <w:rsid w:val="00A17197"/>
    <w:rsid w:val="00A20DD0"/>
    <w:rsid w:val="00A27D27"/>
    <w:rsid w:val="00A3506C"/>
    <w:rsid w:val="00A403A4"/>
    <w:rsid w:val="00A42BC4"/>
    <w:rsid w:val="00A446EA"/>
    <w:rsid w:val="00A45DAC"/>
    <w:rsid w:val="00A516D3"/>
    <w:rsid w:val="00A6280E"/>
    <w:rsid w:val="00A65F28"/>
    <w:rsid w:val="00A67342"/>
    <w:rsid w:val="00A71091"/>
    <w:rsid w:val="00A830B2"/>
    <w:rsid w:val="00A83B8E"/>
    <w:rsid w:val="00A93EDC"/>
    <w:rsid w:val="00A97099"/>
    <w:rsid w:val="00AA09C6"/>
    <w:rsid w:val="00AA161A"/>
    <w:rsid w:val="00AB11EE"/>
    <w:rsid w:val="00AC1CFC"/>
    <w:rsid w:val="00AC2532"/>
    <w:rsid w:val="00AD2ECA"/>
    <w:rsid w:val="00AE5D7E"/>
    <w:rsid w:val="00AE709F"/>
    <w:rsid w:val="00AE7D45"/>
    <w:rsid w:val="00AF1F6E"/>
    <w:rsid w:val="00AF7083"/>
    <w:rsid w:val="00B05B56"/>
    <w:rsid w:val="00B12FD2"/>
    <w:rsid w:val="00B16BAE"/>
    <w:rsid w:val="00B33C4B"/>
    <w:rsid w:val="00B351FE"/>
    <w:rsid w:val="00B47DAE"/>
    <w:rsid w:val="00B47F39"/>
    <w:rsid w:val="00B51D6D"/>
    <w:rsid w:val="00B57490"/>
    <w:rsid w:val="00B77902"/>
    <w:rsid w:val="00B856F5"/>
    <w:rsid w:val="00B86055"/>
    <w:rsid w:val="00B9195B"/>
    <w:rsid w:val="00B957E1"/>
    <w:rsid w:val="00B96511"/>
    <w:rsid w:val="00BA1E69"/>
    <w:rsid w:val="00BA3464"/>
    <w:rsid w:val="00BA561B"/>
    <w:rsid w:val="00BA7C73"/>
    <w:rsid w:val="00BB118E"/>
    <w:rsid w:val="00BB5EB4"/>
    <w:rsid w:val="00BB7991"/>
    <w:rsid w:val="00BC2B83"/>
    <w:rsid w:val="00BC4DB8"/>
    <w:rsid w:val="00BE4D5F"/>
    <w:rsid w:val="00BF51C4"/>
    <w:rsid w:val="00BF5D46"/>
    <w:rsid w:val="00C03608"/>
    <w:rsid w:val="00C15BA6"/>
    <w:rsid w:val="00C170BC"/>
    <w:rsid w:val="00C2380E"/>
    <w:rsid w:val="00C24B2A"/>
    <w:rsid w:val="00C24C27"/>
    <w:rsid w:val="00C26113"/>
    <w:rsid w:val="00C302B2"/>
    <w:rsid w:val="00C30AA0"/>
    <w:rsid w:val="00C31A49"/>
    <w:rsid w:val="00C3488A"/>
    <w:rsid w:val="00C37130"/>
    <w:rsid w:val="00C4365F"/>
    <w:rsid w:val="00C445BF"/>
    <w:rsid w:val="00C4580F"/>
    <w:rsid w:val="00C52C42"/>
    <w:rsid w:val="00C57B78"/>
    <w:rsid w:val="00C62767"/>
    <w:rsid w:val="00C63688"/>
    <w:rsid w:val="00C63927"/>
    <w:rsid w:val="00C72914"/>
    <w:rsid w:val="00C97679"/>
    <w:rsid w:val="00CA1AE9"/>
    <w:rsid w:val="00CB036F"/>
    <w:rsid w:val="00CB11A7"/>
    <w:rsid w:val="00CB4FDF"/>
    <w:rsid w:val="00CC05CA"/>
    <w:rsid w:val="00CC446B"/>
    <w:rsid w:val="00CC46D5"/>
    <w:rsid w:val="00CD5FCB"/>
    <w:rsid w:val="00CD610E"/>
    <w:rsid w:val="00CD6CEF"/>
    <w:rsid w:val="00CD771D"/>
    <w:rsid w:val="00CE0AA9"/>
    <w:rsid w:val="00CE6845"/>
    <w:rsid w:val="00CE6F4A"/>
    <w:rsid w:val="00CF5CB9"/>
    <w:rsid w:val="00CF6075"/>
    <w:rsid w:val="00CF6C26"/>
    <w:rsid w:val="00D05ED9"/>
    <w:rsid w:val="00D07052"/>
    <w:rsid w:val="00D17669"/>
    <w:rsid w:val="00D1782B"/>
    <w:rsid w:val="00D2084F"/>
    <w:rsid w:val="00D2289E"/>
    <w:rsid w:val="00D34C27"/>
    <w:rsid w:val="00D3613C"/>
    <w:rsid w:val="00D36FE2"/>
    <w:rsid w:val="00D4121E"/>
    <w:rsid w:val="00D46138"/>
    <w:rsid w:val="00D6013E"/>
    <w:rsid w:val="00D6175D"/>
    <w:rsid w:val="00D6458F"/>
    <w:rsid w:val="00D67C04"/>
    <w:rsid w:val="00D735E9"/>
    <w:rsid w:val="00D74080"/>
    <w:rsid w:val="00D74B70"/>
    <w:rsid w:val="00D80864"/>
    <w:rsid w:val="00D8290B"/>
    <w:rsid w:val="00D82A8D"/>
    <w:rsid w:val="00D82D10"/>
    <w:rsid w:val="00D83A09"/>
    <w:rsid w:val="00D84B44"/>
    <w:rsid w:val="00D86DEF"/>
    <w:rsid w:val="00D87724"/>
    <w:rsid w:val="00D91FF8"/>
    <w:rsid w:val="00D922DD"/>
    <w:rsid w:val="00D92895"/>
    <w:rsid w:val="00D97188"/>
    <w:rsid w:val="00D97A07"/>
    <w:rsid w:val="00DA45E1"/>
    <w:rsid w:val="00DA49BE"/>
    <w:rsid w:val="00DA72D3"/>
    <w:rsid w:val="00DB017B"/>
    <w:rsid w:val="00DD1269"/>
    <w:rsid w:val="00DD253C"/>
    <w:rsid w:val="00DE23CF"/>
    <w:rsid w:val="00DE49DD"/>
    <w:rsid w:val="00DF454D"/>
    <w:rsid w:val="00DF6E9C"/>
    <w:rsid w:val="00E02D37"/>
    <w:rsid w:val="00E07172"/>
    <w:rsid w:val="00E268D6"/>
    <w:rsid w:val="00E27E75"/>
    <w:rsid w:val="00E31DCC"/>
    <w:rsid w:val="00E434CE"/>
    <w:rsid w:val="00E44BFB"/>
    <w:rsid w:val="00E45F4D"/>
    <w:rsid w:val="00E52DAC"/>
    <w:rsid w:val="00E5370A"/>
    <w:rsid w:val="00E55D13"/>
    <w:rsid w:val="00E57790"/>
    <w:rsid w:val="00E64F64"/>
    <w:rsid w:val="00E67C9B"/>
    <w:rsid w:val="00E755FB"/>
    <w:rsid w:val="00E75A26"/>
    <w:rsid w:val="00E76425"/>
    <w:rsid w:val="00E90234"/>
    <w:rsid w:val="00E93683"/>
    <w:rsid w:val="00EA2147"/>
    <w:rsid w:val="00EA3378"/>
    <w:rsid w:val="00EA516A"/>
    <w:rsid w:val="00EB405A"/>
    <w:rsid w:val="00EC2B6F"/>
    <w:rsid w:val="00EC67A5"/>
    <w:rsid w:val="00ED2CE4"/>
    <w:rsid w:val="00EE131D"/>
    <w:rsid w:val="00EF0D0F"/>
    <w:rsid w:val="00EF57E1"/>
    <w:rsid w:val="00EF6E0E"/>
    <w:rsid w:val="00F01656"/>
    <w:rsid w:val="00F07F6A"/>
    <w:rsid w:val="00F14210"/>
    <w:rsid w:val="00F14A79"/>
    <w:rsid w:val="00F14DE5"/>
    <w:rsid w:val="00F15437"/>
    <w:rsid w:val="00F21984"/>
    <w:rsid w:val="00F225F8"/>
    <w:rsid w:val="00F22B83"/>
    <w:rsid w:val="00F23074"/>
    <w:rsid w:val="00F2315C"/>
    <w:rsid w:val="00F24052"/>
    <w:rsid w:val="00F245A4"/>
    <w:rsid w:val="00F24799"/>
    <w:rsid w:val="00F25935"/>
    <w:rsid w:val="00F26598"/>
    <w:rsid w:val="00F323C3"/>
    <w:rsid w:val="00F37AD5"/>
    <w:rsid w:val="00F423E5"/>
    <w:rsid w:val="00F44ABD"/>
    <w:rsid w:val="00F469B1"/>
    <w:rsid w:val="00F473A1"/>
    <w:rsid w:val="00F543EF"/>
    <w:rsid w:val="00F54E1E"/>
    <w:rsid w:val="00F54E82"/>
    <w:rsid w:val="00F65B95"/>
    <w:rsid w:val="00F65CDE"/>
    <w:rsid w:val="00F73235"/>
    <w:rsid w:val="00F74138"/>
    <w:rsid w:val="00F8175C"/>
    <w:rsid w:val="00F85A9E"/>
    <w:rsid w:val="00F85C1C"/>
    <w:rsid w:val="00F8611E"/>
    <w:rsid w:val="00F86335"/>
    <w:rsid w:val="00F86A80"/>
    <w:rsid w:val="00F872E0"/>
    <w:rsid w:val="00F901F0"/>
    <w:rsid w:val="00F93AC5"/>
    <w:rsid w:val="00F945B6"/>
    <w:rsid w:val="00F96EC1"/>
    <w:rsid w:val="00FA2ED8"/>
    <w:rsid w:val="00FA347F"/>
    <w:rsid w:val="00FA6EF9"/>
    <w:rsid w:val="00FB060D"/>
    <w:rsid w:val="00FB5177"/>
    <w:rsid w:val="00FB7449"/>
    <w:rsid w:val="00FC1B1F"/>
    <w:rsid w:val="00FC4D5B"/>
    <w:rsid w:val="00FD68F4"/>
    <w:rsid w:val="00FD7ABE"/>
    <w:rsid w:val="00FE1E46"/>
    <w:rsid w:val="00FF31B5"/>
    <w:rsid w:val="00FF572C"/>
    <w:rsid w:val="2C71DBB9"/>
    <w:rsid w:val="2E04CF1A"/>
    <w:rsid w:val="314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07911"/>
  <w15:docId w15:val="{9B28EE8D-0A7E-46BB-BA31-B00D27B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2C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00000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00A2CA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00A2CA" w:themeColor="accent1"/>
        <w:left w:val="single" w:sz="8" w:space="0" w:color="00A2CA" w:themeColor="accent1"/>
        <w:bottom w:val="single" w:sz="8" w:space="0" w:color="00A2CA" w:themeColor="accent1"/>
        <w:right w:val="single" w:sz="8" w:space="0" w:color="00A2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2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CA" w:themeColor="accent1"/>
          <w:left w:val="single" w:sz="8" w:space="0" w:color="00A2CA" w:themeColor="accent1"/>
          <w:bottom w:val="single" w:sz="8" w:space="0" w:color="00A2CA" w:themeColor="accent1"/>
          <w:right w:val="single" w:sz="8" w:space="0" w:color="00A2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2CA" w:themeColor="accent1"/>
          <w:left w:val="single" w:sz="8" w:space="0" w:color="00A2CA" w:themeColor="accent1"/>
          <w:bottom w:val="single" w:sz="8" w:space="0" w:color="00A2CA" w:themeColor="accent1"/>
          <w:right w:val="single" w:sz="8" w:space="0" w:color="00A2CA" w:themeColor="accent1"/>
        </w:tcBorders>
      </w:tcPr>
    </w:tblStylePr>
    <w:tblStylePr w:type="band1Horz">
      <w:tblPr/>
      <w:tcPr>
        <w:tcBorders>
          <w:top w:val="single" w:sz="8" w:space="0" w:color="00A2CA" w:themeColor="accent1"/>
          <w:left w:val="single" w:sz="8" w:space="0" w:color="00A2CA" w:themeColor="accent1"/>
          <w:bottom w:val="single" w:sz="8" w:space="0" w:color="00A2CA" w:themeColor="accent1"/>
          <w:right w:val="single" w:sz="8" w:space="0" w:color="00A2CA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4">
    <w:name w:val="A4"/>
    <w:uiPriority w:val="99"/>
    <w:rsid w:val="00752D91"/>
    <w:rPr>
      <w:rFonts w:ascii="GillSans Light" w:hAnsi="GillSans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>Daniela Grasso</DisplayName>
        <AccountId>28049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CCAEB-994A-45A0-BA22-CA3634459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B8234-D0FC-4007-965E-D9D1C598C51D}">
  <ds:schemaRefs>
    <ds:schemaRef ds:uri="http://schemas.microsoft.com/office/2006/metadata/properties"/>
    <ds:schemaRef ds:uri="http://schemas.microsoft.com/office/infopath/2007/PartnerControls"/>
    <ds:schemaRef ds:uri="19e20eaf-9297-4849-9e45-ba5274c17b5d"/>
    <ds:schemaRef ds:uri="9c6500c0-19b7-4dc1-a957-fb6bf8f5f2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087015-461E-48B7-B8AE-8EADFC3CE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7137D-D3F3-43BF-9EF4-63A9E6D8B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737</Words>
  <Characters>4202</Characters>
  <Application>Microsoft Office Word</Application>
  <DocSecurity>0</DocSecurity>
  <Lines>35</Lines>
  <Paragraphs>9</Paragraphs>
  <ScaleCrop>false</ScaleCrop>
  <Company>ARK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natalie.brain</dc:creator>
  <cp:lastModifiedBy>Julie Rickard</cp:lastModifiedBy>
  <cp:revision>51</cp:revision>
  <cp:lastPrinted>2022-05-16T15:58:00Z</cp:lastPrinted>
  <dcterms:created xsi:type="dcterms:W3CDTF">2022-05-13T10:56:00Z</dcterms:created>
  <dcterms:modified xsi:type="dcterms:W3CDTF">2022-05-23T09:23:00Z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16358700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