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7487" w14:textId="0271D94A" w:rsidR="005173A1" w:rsidRPr="005173A1" w:rsidRDefault="005173A1" w:rsidP="005173A1">
      <w:pPr>
        <w:spacing w:after="0" w:line="240" w:lineRule="auto"/>
        <w:jc w:val="center"/>
        <w:rPr>
          <w:rFonts w:ascii="Georgia" w:eastAsia="Georgia" w:hAnsi="Georgia" w:cs="Times New Roman"/>
          <w:b/>
          <w:bCs/>
          <w:color w:val="00B0F0"/>
          <w:sz w:val="22"/>
        </w:rPr>
      </w:pPr>
      <w:r w:rsidRPr="005173A1">
        <w:rPr>
          <w:rFonts w:ascii="Georgia" w:eastAsia="Georgia" w:hAnsi="Georgia" w:cs="TradeGothic Light"/>
          <w:b/>
          <w:bCs/>
          <w:color w:val="00B0F0"/>
          <w:sz w:val="32"/>
        </w:rPr>
        <w:t>Job Description</w:t>
      </w:r>
      <w:r w:rsidR="006812FC">
        <w:rPr>
          <w:rFonts w:ascii="Georgia" w:eastAsia="Georgia" w:hAnsi="Georgia" w:cs="TradeGothic Light"/>
          <w:b/>
          <w:bCs/>
          <w:color w:val="00B0F0"/>
          <w:sz w:val="32"/>
        </w:rPr>
        <w:t xml:space="preserve">: </w:t>
      </w:r>
      <w:r w:rsidR="007C3944">
        <w:rPr>
          <w:rFonts w:ascii="Georgia" w:eastAsia="Georgia" w:hAnsi="Georgia" w:cs="TradeGothic Light"/>
          <w:b/>
          <w:bCs/>
          <w:color w:val="00B0F0"/>
          <w:sz w:val="32"/>
        </w:rPr>
        <w:t xml:space="preserve">0.6 </w:t>
      </w:r>
      <w:r w:rsidR="00977CC5">
        <w:rPr>
          <w:rFonts w:ascii="Georgia" w:eastAsia="Georgia" w:hAnsi="Georgia" w:cs="TradeGothic Light"/>
          <w:b/>
          <w:bCs/>
          <w:color w:val="00B0F0"/>
          <w:sz w:val="32"/>
        </w:rPr>
        <w:t>DT</w:t>
      </w:r>
      <w:r>
        <w:rPr>
          <w:rFonts w:ascii="Georgia" w:eastAsia="Georgia" w:hAnsi="Georgia" w:cs="TradeGothic Light"/>
          <w:b/>
          <w:bCs/>
          <w:color w:val="00B0F0"/>
          <w:sz w:val="32"/>
        </w:rPr>
        <w:t xml:space="preserve"> </w:t>
      </w:r>
      <w:r w:rsidR="00DF7DF6">
        <w:rPr>
          <w:rFonts w:ascii="Georgia" w:eastAsia="Georgia" w:hAnsi="Georgia" w:cs="TradeGothic Light"/>
          <w:b/>
          <w:bCs/>
          <w:color w:val="00B0F0"/>
          <w:sz w:val="32"/>
        </w:rPr>
        <w:t xml:space="preserve">Teacher </w:t>
      </w:r>
      <w:r w:rsidR="00977CC5">
        <w:rPr>
          <w:rFonts w:ascii="Georgia" w:eastAsia="Georgia" w:hAnsi="Georgia" w:cs="TradeGothic Light"/>
          <w:b/>
          <w:bCs/>
          <w:color w:val="00B0F0"/>
          <w:sz w:val="32"/>
        </w:rPr>
        <w:t>(Food Specialist)</w:t>
      </w:r>
    </w:p>
    <w:p w14:paraId="56382FF7" w14:textId="77777777" w:rsidR="005173A1" w:rsidRPr="005173A1" w:rsidRDefault="005173A1" w:rsidP="005173A1">
      <w:pPr>
        <w:autoSpaceDE w:val="0"/>
        <w:autoSpaceDN w:val="0"/>
        <w:adjustRightInd w:val="0"/>
        <w:spacing w:after="0"/>
        <w:rPr>
          <w:rFonts w:ascii="Georgia" w:eastAsia="Georgia" w:hAnsi="Georgia" w:cs="Times New Roman"/>
          <w:b/>
          <w:sz w:val="22"/>
        </w:rPr>
      </w:pPr>
    </w:p>
    <w:p w14:paraId="4494F72A" w14:textId="29D9AD40" w:rsidR="005173A1" w:rsidRPr="005173A1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>Reporting to: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="00A972C4" w:rsidRPr="00435F98">
        <w:rPr>
          <w:rFonts w:ascii="Georgia" w:eastAsia="Georgia" w:hAnsi="Georgia" w:cs="Times New Roman"/>
          <w:bCs/>
          <w:sz w:val="22"/>
        </w:rPr>
        <w:t>Head of Creativity</w:t>
      </w:r>
      <w:r w:rsidRPr="005173A1">
        <w:rPr>
          <w:rFonts w:ascii="Georgia" w:eastAsia="Georgia" w:hAnsi="Georgia" w:cs="Times New Roman"/>
          <w:b/>
          <w:sz w:val="22"/>
        </w:rPr>
        <w:t xml:space="preserve"> </w:t>
      </w:r>
    </w:p>
    <w:p w14:paraId="21DAD755" w14:textId="1ED8490B" w:rsidR="005173A1" w:rsidRPr="005173A1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 xml:space="preserve">Location:                         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Pr="005173A1">
        <w:rPr>
          <w:rFonts w:ascii="Georgia" w:eastAsia="Georgia" w:hAnsi="Georgia" w:cs="Times New Roman"/>
          <w:bCs/>
          <w:sz w:val="22"/>
        </w:rPr>
        <w:t>Ark Putney Academy</w:t>
      </w:r>
    </w:p>
    <w:p w14:paraId="63839FE2" w14:textId="6A76E7D6" w:rsidR="005173A1" w:rsidRPr="005173A1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 xml:space="preserve">Contract:                            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Pr="005173A1">
        <w:rPr>
          <w:rFonts w:ascii="Georgia" w:eastAsia="Georgia" w:hAnsi="Georgia" w:cs="Times New Roman"/>
          <w:bCs/>
          <w:sz w:val="22"/>
        </w:rPr>
        <w:t>Permanent</w:t>
      </w:r>
    </w:p>
    <w:p w14:paraId="4B99904B" w14:textId="7357DF74" w:rsidR="005173A1" w:rsidRPr="005173A1" w:rsidRDefault="005173A1" w:rsidP="005173A1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Cs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>Working Pattern:</w:t>
      </w:r>
      <w:r w:rsidRPr="005173A1">
        <w:rPr>
          <w:rFonts w:ascii="Georgia" w:eastAsia="Georgia" w:hAnsi="Georgia" w:cs="Times New Roman"/>
          <w:b/>
          <w:sz w:val="22"/>
        </w:rPr>
        <w:tab/>
      </w:r>
      <w:r w:rsidR="00117610">
        <w:rPr>
          <w:rFonts w:ascii="Georgia" w:eastAsia="Georgia" w:hAnsi="Georgia" w:cs="Times New Roman"/>
          <w:bCs/>
          <w:sz w:val="22"/>
        </w:rPr>
        <w:t>Part t</w:t>
      </w:r>
      <w:r w:rsidRPr="005173A1">
        <w:rPr>
          <w:rFonts w:ascii="Georgia" w:eastAsia="Georgia" w:hAnsi="Georgia" w:cs="Times New Roman"/>
          <w:bCs/>
          <w:sz w:val="22"/>
        </w:rPr>
        <w:t>ime</w:t>
      </w:r>
      <w:r w:rsidR="00117610">
        <w:rPr>
          <w:rFonts w:ascii="Georgia" w:eastAsia="Georgia" w:hAnsi="Georgia" w:cs="Times New Roman"/>
          <w:bCs/>
          <w:sz w:val="22"/>
        </w:rPr>
        <w:t xml:space="preserve"> – 3 days per week</w:t>
      </w:r>
      <w:r w:rsidR="00435F98">
        <w:rPr>
          <w:rFonts w:ascii="Georgia" w:eastAsia="Georgia" w:hAnsi="Georgia" w:cs="Times New Roman"/>
          <w:bCs/>
          <w:sz w:val="22"/>
        </w:rPr>
        <w:t>: Monday, Wednesday, Thursday</w:t>
      </w:r>
    </w:p>
    <w:p w14:paraId="5D417C5D" w14:textId="4173BF8E" w:rsidR="005173A1" w:rsidRPr="007C3944" w:rsidRDefault="005173A1" w:rsidP="005173A1">
      <w:pPr>
        <w:spacing w:after="0" w:line="240" w:lineRule="auto"/>
        <w:ind w:left="2880" w:hanging="2880"/>
        <w:rPr>
          <w:rFonts w:ascii="Georgia" w:eastAsia="Calibri" w:hAnsi="Georgia" w:cs="Times New Roman"/>
          <w:b/>
          <w:sz w:val="22"/>
        </w:rPr>
      </w:pPr>
      <w:r w:rsidRPr="005173A1">
        <w:rPr>
          <w:rFonts w:ascii="Georgia" w:eastAsia="Georgia" w:hAnsi="Georgia" w:cs="Times New Roman"/>
          <w:b/>
          <w:sz w:val="22"/>
        </w:rPr>
        <w:t xml:space="preserve">Pay Points: </w:t>
      </w:r>
      <w:r w:rsidR="00A972C4" w:rsidRPr="00A972C4">
        <w:rPr>
          <w:rFonts w:ascii="Georgia" w:eastAsia="Georgia" w:hAnsi="Georgia" w:cs="Times New Roman"/>
          <w:b/>
          <w:sz w:val="22"/>
        </w:rPr>
        <w:tab/>
      </w:r>
      <w:r w:rsidRPr="005173A1">
        <w:rPr>
          <w:rFonts w:ascii="Georgia" w:eastAsia="Calibri" w:hAnsi="Georgia" w:cs="Times New Roman"/>
          <w:bCs/>
          <w:sz w:val="22"/>
        </w:rPr>
        <w:t>Ark MPS or UPS (Inner London) £32,960 - £43,689 or 48,852 - £52,976, depending on experience</w:t>
      </w:r>
      <w:r w:rsidR="007C3944">
        <w:rPr>
          <w:rFonts w:ascii="Georgia" w:eastAsia="Calibri" w:hAnsi="Georgia" w:cs="Times New Roman"/>
          <w:bCs/>
          <w:sz w:val="22"/>
        </w:rPr>
        <w:t xml:space="preserve"> - </w:t>
      </w:r>
      <w:r w:rsidR="007C3944" w:rsidRPr="007C3944">
        <w:rPr>
          <w:rFonts w:ascii="Georgia" w:eastAsia="Calibri" w:hAnsi="Georgia" w:cs="Times New Roman"/>
          <w:b/>
          <w:sz w:val="22"/>
        </w:rPr>
        <w:t>Pro rata</w:t>
      </w:r>
      <w:r w:rsidRPr="007C3944">
        <w:rPr>
          <w:rFonts w:ascii="Georgia" w:eastAsia="Calibri" w:hAnsi="Georgia" w:cs="Times New Roman"/>
          <w:b/>
          <w:sz w:val="22"/>
        </w:rPr>
        <w:t xml:space="preserve">  </w:t>
      </w:r>
    </w:p>
    <w:p w14:paraId="58CA5FCD" w14:textId="77777777" w:rsidR="003E1CA8" w:rsidRPr="007C3944" w:rsidRDefault="003E1CA8" w:rsidP="003E1CA8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BF8F00" w:themeColor="accent4" w:themeShade="BF"/>
          <w:sz w:val="22"/>
          <w:szCs w:val="22"/>
        </w:rPr>
      </w:pPr>
    </w:p>
    <w:p w14:paraId="58CA5FD3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The Role</w:t>
      </w:r>
    </w:p>
    <w:p w14:paraId="58CA5FD4" w14:textId="7017D748" w:rsidR="003E1CA8" w:rsidRPr="00A972C4" w:rsidRDefault="003E1CA8" w:rsidP="003E1CA8">
      <w:pPr>
        <w:spacing w:after="120"/>
        <w:rPr>
          <w:rFonts w:ascii="Georgia" w:eastAsia="Times New Roman" w:hAnsi="Georgia" w:cs="Arial"/>
          <w:sz w:val="22"/>
          <w:lang w:val="en-US"/>
        </w:rPr>
      </w:pPr>
      <w:r w:rsidRPr="00A972C4">
        <w:rPr>
          <w:rFonts w:ascii="Georgia" w:eastAsia="Times New Roman" w:hAnsi="Georgia" w:cs="Arial"/>
          <w:sz w:val="22"/>
          <w:lang w:val="en-US"/>
        </w:rPr>
        <w:t xml:space="preserve">To deliver outstanding teaching and learning of </w:t>
      </w:r>
      <w:r w:rsidR="00977CC5">
        <w:rPr>
          <w:rFonts w:ascii="Georgia" w:eastAsia="Times New Roman" w:hAnsi="Georgia" w:cs="Arial"/>
          <w:sz w:val="22"/>
          <w:lang w:val="en-US"/>
        </w:rPr>
        <w:t>DT</w:t>
      </w:r>
      <w:r w:rsidR="00870A40">
        <w:rPr>
          <w:rFonts w:ascii="Georgia" w:eastAsia="Times New Roman" w:hAnsi="Georgia" w:cs="Arial"/>
          <w:sz w:val="22"/>
          <w:lang w:val="en-US"/>
        </w:rPr>
        <w:t xml:space="preserve"> </w:t>
      </w:r>
      <w:r w:rsidRPr="00A972C4">
        <w:rPr>
          <w:rFonts w:ascii="Georgia" w:eastAsia="Times New Roman" w:hAnsi="Georgia" w:cs="Arial"/>
          <w:sz w:val="22"/>
          <w:lang w:val="en-US"/>
        </w:rPr>
        <w:t>and therefore help students achieve excellent academic results and be a role-model/impact the academy more widely.</w:t>
      </w:r>
    </w:p>
    <w:p w14:paraId="58CA5FD5" w14:textId="77777777" w:rsidR="003E1CA8" w:rsidRPr="00A972C4" w:rsidRDefault="003E1CA8" w:rsidP="003E1CA8">
      <w:pPr>
        <w:spacing w:after="120"/>
        <w:rPr>
          <w:rFonts w:ascii="Georgia" w:eastAsia="Times New Roman" w:hAnsi="Georgia" w:cs="Arial"/>
          <w:sz w:val="22"/>
          <w:lang w:val="en-US"/>
        </w:rPr>
      </w:pPr>
      <w:r w:rsidRPr="00A972C4">
        <w:rPr>
          <w:rFonts w:ascii="Georgia" w:eastAsia="Times New Roman" w:hAnsi="Georgia" w:cs="Arial"/>
          <w:sz w:val="22"/>
          <w:lang w:val="en-US"/>
        </w:rPr>
        <w:t>To design an engaging and challenging curriculum that inspires children to appreciate the subject and its application.</w:t>
      </w:r>
    </w:p>
    <w:p w14:paraId="58CA5FD6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Key responsibilities</w:t>
      </w:r>
    </w:p>
    <w:p w14:paraId="43EFA527" w14:textId="630C95FC" w:rsidR="00435F98" w:rsidRDefault="00435F9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t>To t</w:t>
      </w:r>
      <w:r w:rsidR="006F56A5">
        <w:rPr>
          <w:rFonts w:ascii="Georgia" w:eastAsia="Times New Roman" w:hAnsi="Georgia" w:cs="Times New Roman"/>
          <w:sz w:val="22"/>
          <w:lang w:eastAsia="en-GB"/>
        </w:rPr>
        <w:t>each predominantly KS3 and some KS4 Level 2 City and Guilds Catering</w:t>
      </w:r>
    </w:p>
    <w:p w14:paraId="58CA5FD7" w14:textId="0D244820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58CA5FD8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To provide a nurturing classroom and academy environment that helps students to develop as learners </w:t>
      </w:r>
    </w:p>
    <w:p w14:paraId="58CA5FD9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help to maintain/establish discipline across the whole academy</w:t>
      </w:r>
    </w:p>
    <w:p w14:paraId="58CA5FDA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contribute to the effective working of the academy.</w:t>
      </w:r>
    </w:p>
    <w:p w14:paraId="58CA5FDB" w14:textId="77777777" w:rsidR="003E1CA8" w:rsidRPr="00A972C4" w:rsidRDefault="003E1CA8" w:rsidP="003E1CA8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 w:val="22"/>
          <w:lang w:eastAsia="en-GB"/>
        </w:rPr>
      </w:pPr>
    </w:p>
    <w:p w14:paraId="58CA5FDC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Outcomes and Activities</w:t>
      </w:r>
    </w:p>
    <w:p w14:paraId="58CA5FDD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</w:rPr>
      </w:pPr>
      <w:r w:rsidRPr="00A972C4">
        <w:rPr>
          <w:rFonts w:ascii="Georgia" w:eastAsia="Times New Roman" w:hAnsi="Georgia" w:cs="Times New Roman"/>
          <w:b/>
          <w:sz w:val="22"/>
        </w:rPr>
        <w:t>Teaching and Learning</w:t>
      </w:r>
    </w:p>
    <w:p w14:paraId="58CA5FDE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Enrich the curriculum with trips and visits to enhance the learning experience of all students</w:t>
      </w:r>
    </w:p>
    <w:p w14:paraId="58CA5FDF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With direction from the Head of Department and within the context of the academy’s curriculum and schemes of work, plan and prepare effective teaching modules and lessons</w:t>
      </w:r>
    </w:p>
    <w:p w14:paraId="58CA5FE0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Teach engaging and effective lessons that motivate, inspire and improve pupil attainment</w:t>
      </w:r>
    </w:p>
    <w:p w14:paraId="58CA5FE1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Use regular assessments to set targets for students, monitor student progress and respond accordingly to the results of such monitoring</w:t>
      </w:r>
    </w:p>
    <w:p w14:paraId="58CA5FE2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produce/contribute to oral and written assessments, reports and references relating to individual and groups of pupils</w:t>
      </w:r>
    </w:p>
    <w:p w14:paraId="58CA5FE3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58CA5FE4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14:paraId="58CA5FE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Maintain regular and productive communication with pupils, parents and carers, to report on progress, sanctions and rewards and all other communications</w:t>
      </w:r>
    </w:p>
    <w:p w14:paraId="58CA5FE6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Provide or contribute to oral and written assessments, reports and references relating to individual pupils and groups of pupils</w:t>
      </w:r>
    </w:p>
    <w:p w14:paraId="58CA5FE7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Direct and supervise support staff assigned to lessons and when required participate in related recruitment and selection activities</w:t>
      </w:r>
    </w:p>
    <w:p w14:paraId="58CA5FE8" w14:textId="7DC6BE2E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Implement and adhere to the academies behaviour management policy, ensuring the health and well-being of pupils is </w:t>
      </w:r>
      <w:r w:rsidR="00FC1901" w:rsidRPr="00A972C4">
        <w:rPr>
          <w:rFonts w:ascii="Georgia" w:eastAsia="Times New Roman" w:hAnsi="Georgia" w:cs="Times New Roman"/>
          <w:sz w:val="22"/>
          <w:lang w:eastAsia="en-GB"/>
        </w:rPr>
        <w:t>always maintained</w:t>
      </w:r>
    </w:p>
    <w:p w14:paraId="58CA5FE9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Participate in preparing pupils for external examinations. </w:t>
      </w:r>
    </w:p>
    <w:p w14:paraId="58CA5FEA" w14:textId="77777777" w:rsidR="003E1CA8" w:rsidRPr="00A972C4" w:rsidRDefault="003E1CA8" w:rsidP="003E1CA8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 w:val="22"/>
          <w:lang w:eastAsia="en-GB"/>
        </w:rPr>
      </w:pPr>
    </w:p>
    <w:p w14:paraId="58CA5FEB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</w:rPr>
      </w:pPr>
    </w:p>
    <w:p w14:paraId="58CA5FEC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color w:val="00B0F0"/>
          <w:sz w:val="22"/>
        </w:rPr>
      </w:pPr>
      <w:r w:rsidRPr="00A972C4">
        <w:rPr>
          <w:rFonts w:ascii="Georgia" w:eastAsia="Times New Roman" w:hAnsi="Georgia" w:cs="Times New Roman"/>
          <w:b/>
          <w:color w:val="00B0F0"/>
          <w:sz w:val="22"/>
        </w:rPr>
        <w:lastRenderedPageBreak/>
        <w:t>Academy Culture</w:t>
      </w:r>
    </w:p>
    <w:p w14:paraId="58CA5FED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Support the academy’s values and ethos by contributing to the development and implementation of policies practices and procedures</w:t>
      </w:r>
    </w:p>
    <w:p w14:paraId="58CA5FEE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Help create a strong academy community, characterised by consistent, orderly behaviour and caring, respectful relationships</w:t>
      </w:r>
    </w:p>
    <w:p w14:paraId="58CA5FEF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Help develop a small school/department culture and ethos that is utterly committed to achievement</w:t>
      </w:r>
    </w:p>
    <w:p w14:paraId="58CA5FF0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To be active in issues of student welfare and support</w:t>
      </w:r>
    </w:p>
    <w:p w14:paraId="58CA5FF1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Support and work in collaboration with colleagues and other professional in and beyond the school, covering lessons and providing other support as required.</w:t>
      </w:r>
    </w:p>
    <w:p w14:paraId="58CA5FF2" w14:textId="77777777" w:rsidR="003E1CA8" w:rsidRPr="00A972C4" w:rsidRDefault="003E1CA8" w:rsidP="003E1CA8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58CA5FF3" w14:textId="77777777" w:rsidR="003E1CA8" w:rsidRPr="00A972C4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A972C4">
        <w:rPr>
          <w:rFonts w:ascii="Georgia" w:hAnsi="Georgia"/>
          <w:b/>
          <w:color w:val="00B0F0"/>
          <w:sz w:val="22"/>
        </w:rPr>
        <w:t>Other</w:t>
      </w:r>
    </w:p>
    <w:p w14:paraId="58CA5FF4" w14:textId="4C8C941A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Undertake and when required, deliver or be part of the appraisal system and relevant training and professional development</w:t>
      </w:r>
    </w:p>
    <w:p w14:paraId="58CA5FF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Undertake other various responsibilities as directed by the Head of Department or Principal.</w:t>
      </w:r>
    </w:p>
    <w:p w14:paraId="58CA5FF6" w14:textId="77777777" w:rsidR="003E1CA8" w:rsidRPr="00A972C4" w:rsidRDefault="003E1CA8" w:rsidP="003E1CA8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 w:val="22"/>
          <w:lang w:eastAsia="en-GB"/>
        </w:rPr>
      </w:pPr>
    </w:p>
    <w:p w14:paraId="2981FDF6" w14:textId="77777777" w:rsidR="00476396" w:rsidRPr="005173A1" w:rsidRDefault="003E1CA8" w:rsidP="00476396">
      <w:pPr>
        <w:spacing w:after="0" w:line="240" w:lineRule="auto"/>
        <w:jc w:val="center"/>
        <w:rPr>
          <w:rFonts w:ascii="Georgia" w:eastAsia="Georgia" w:hAnsi="Georgia" w:cs="Times New Roman"/>
          <w:b/>
          <w:bCs/>
          <w:color w:val="00B0F0"/>
          <w:sz w:val="22"/>
        </w:rPr>
      </w:pPr>
      <w:r w:rsidRPr="00656B12">
        <w:rPr>
          <w:rFonts w:ascii="Georgia" w:hAnsi="Georgia"/>
          <w:b/>
          <w:bCs/>
          <w:noProof/>
          <w:color w:val="00B0F0"/>
          <w:sz w:val="32"/>
          <w:szCs w:val="32"/>
        </w:rPr>
        <w:t>Person Specification:</w:t>
      </w:r>
      <w:r w:rsidRPr="00476396">
        <w:rPr>
          <w:rFonts w:ascii="Georgia" w:hAnsi="Georgia"/>
          <w:noProof/>
          <w:color w:val="00B0F0"/>
          <w:sz w:val="28"/>
          <w:szCs w:val="28"/>
        </w:rPr>
        <w:t xml:space="preserve"> </w:t>
      </w:r>
      <w:r w:rsidR="00476396">
        <w:rPr>
          <w:rFonts w:ascii="Georgia" w:eastAsia="Georgia" w:hAnsi="Georgia" w:cs="TradeGothic Light"/>
          <w:b/>
          <w:bCs/>
          <w:color w:val="00B0F0"/>
          <w:sz w:val="32"/>
        </w:rPr>
        <w:t>DT Teacher (Food Specialist)</w:t>
      </w:r>
    </w:p>
    <w:p w14:paraId="58CA5FF9" w14:textId="77777777" w:rsidR="003E1CA8" w:rsidRPr="00A972C4" w:rsidRDefault="003E1CA8" w:rsidP="003E1CA8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58CA5FFA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 xml:space="preserve">Qualification Criteria </w:t>
      </w:r>
    </w:p>
    <w:p w14:paraId="58CA5FFB" w14:textId="0EF9A1C3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Qualified to degree level </w:t>
      </w:r>
      <w:r w:rsidR="00DD3730">
        <w:rPr>
          <w:rFonts w:ascii="Georgia" w:eastAsia="Times New Roman" w:hAnsi="Georgia" w:cs="Times New Roman"/>
          <w:sz w:val="22"/>
          <w:lang w:eastAsia="en-GB"/>
        </w:rPr>
        <w:t xml:space="preserve">in </w:t>
      </w:r>
      <w:r w:rsidR="00977CC5">
        <w:rPr>
          <w:rFonts w:ascii="Georgia" w:eastAsia="Times New Roman" w:hAnsi="Georgia" w:cs="Times New Roman"/>
          <w:sz w:val="22"/>
          <w:lang w:eastAsia="en-GB"/>
        </w:rPr>
        <w:t>DT</w:t>
      </w:r>
      <w:r w:rsidR="00DD3730">
        <w:rPr>
          <w:rFonts w:ascii="Georgia" w:eastAsia="Times New Roman" w:hAnsi="Georgia" w:cs="Times New Roman"/>
          <w:sz w:val="22"/>
          <w:lang w:eastAsia="en-GB"/>
        </w:rPr>
        <w:t xml:space="preserve"> or related subject</w:t>
      </w: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 </w:t>
      </w:r>
    </w:p>
    <w:p w14:paraId="58CA5FFC" w14:textId="0768B6C3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Qualified to teach and work in the UK</w:t>
      </w:r>
    </w:p>
    <w:p w14:paraId="58CA5FFD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  <w:u w:val="single"/>
          <w:lang w:val="en-US"/>
        </w:rPr>
      </w:pPr>
    </w:p>
    <w:p w14:paraId="58CA5FFE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Experience</w:t>
      </w:r>
    </w:p>
    <w:p w14:paraId="58CA5FFF" w14:textId="77777777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Experience of raising attainment in a challenging classroom environment</w:t>
      </w:r>
    </w:p>
    <w:p w14:paraId="58CA6000" w14:textId="77777777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Experience of reflecting on and improving teaching practice to increase student achievement </w:t>
      </w:r>
    </w:p>
    <w:p w14:paraId="58CA6001" w14:textId="77777777" w:rsidR="003E1CA8" w:rsidRPr="00A972C4" w:rsidRDefault="003E1CA8" w:rsidP="003E1CA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Evidence of continually improving the teaching and learning of their subject through schemes of work and extra-curricular activities.</w:t>
      </w:r>
    </w:p>
    <w:p w14:paraId="58CA6002" w14:textId="77777777" w:rsidR="003E1CA8" w:rsidRPr="00A972C4" w:rsidRDefault="003E1CA8" w:rsidP="003E1CA8">
      <w:pPr>
        <w:spacing w:after="0"/>
        <w:rPr>
          <w:rFonts w:ascii="Georgia" w:eastAsia="Times New Roman" w:hAnsi="Georgia" w:cs="Times New Roman"/>
          <w:b/>
          <w:sz w:val="22"/>
          <w:u w:val="single"/>
          <w:lang w:val="en-US"/>
        </w:rPr>
      </w:pPr>
    </w:p>
    <w:p w14:paraId="58CA6003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Knowledge</w:t>
      </w:r>
    </w:p>
    <w:p w14:paraId="58CA6004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Up to date knowledge in the curriculum area </w:t>
      </w:r>
    </w:p>
    <w:p w14:paraId="58CA600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Understanding of the strategies needed to establish consistently high aspirations and standards of results and behaviour. </w:t>
      </w:r>
    </w:p>
    <w:p w14:paraId="58CA6006" w14:textId="77777777" w:rsidR="003E1CA8" w:rsidRPr="00A972C4" w:rsidRDefault="003E1CA8" w:rsidP="003E1CA8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58CA6007" w14:textId="77777777" w:rsidR="003E1CA8" w:rsidRPr="00276C9D" w:rsidRDefault="003E1CA8" w:rsidP="003E1CA8">
      <w:pPr>
        <w:spacing w:after="120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Behaviours</w:t>
      </w:r>
    </w:p>
    <w:p w14:paraId="58CA6008" w14:textId="77777777" w:rsidR="003E1CA8" w:rsidRPr="00A972C4" w:rsidRDefault="003E1CA8" w:rsidP="003E1CA8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 w:val="22"/>
          <w:lang w:val="en-US"/>
        </w:rPr>
      </w:pPr>
      <w:r w:rsidRPr="00A972C4">
        <w:rPr>
          <w:rFonts w:ascii="Georgia" w:eastAsia="Times New Roman" w:hAnsi="Georgia" w:cs="Arial"/>
          <w:b/>
          <w:bCs/>
          <w:sz w:val="22"/>
          <w:lang w:val="en-US"/>
        </w:rPr>
        <w:t>Leadership</w:t>
      </w:r>
    </w:p>
    <w:p w14:paraId="58CA6009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Effective team worker and leader</w:t>
      </w:r>
    </w:p>
    <w:p w14:paraId="58CA600A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High expectations for accountability and consistency</w:t>
      </w:r>
    </w:p>
    <w:p w14:paraId="58CA600B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Vision aligned with Ark’s high aspirations, high expectations of self and others</w:t>
      </w:r>
    </w:p>
    <w:p w14:paraId="58CA600C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Genuine passion and a belief in the potential of every student</w:t>
      </w:r>
    </w:p>
    <w:p w14:paraId="58CA600D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Motivated to continually improve standards and achieve excellence</w:t>
      </w:r>
    </w:p>
    <w:p w14:paraId="58CA600E" w14:textId="77777777" w:rsidR="003E1CA8" w:rsidRPr="00A972C4" w:rsidRDefault="003E1CA8" w:rsidP="003E1CA8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Effective listening skills that lead to a strong understanding of others </w:t>
      </w:r>
    </w:p>
    <w:p w14:paraId="58CA600F" w14:textId="77777777" w:rsidR="003E1CA8" w:rsidRPr="00A972C4" w:rsidRDefault="003E1CA8" w:rsidP="003E1CA8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sz w:val="22"/>
          <w:lang w:val="en-US"/>
        </w:rPr>
      </w:pPr>
    </w:p>
    <w:p w14:paraId="58CA6010" w14:textId="77777777" w:rsidR="003E1CA8" w:rsidRPr="00A972C4" w:rsidRDefault="003E1CA8" w:rsidP="003E1CA8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 w:val="22"/>
          <w:lang w:val="en-US"/>
        </w:rPr>
      </w:pPr>
      <w:r w:rsidRPr="00A972C4">
        <w:rPr>
          <w:rFonts w:ascii="Georgia" w:eastAsia="Times New Roman" w:hAnsi="Georgia" w:cs="Arial"/>
          <w:b/>
          <w:bCs/>
          <w:sz w:val="22"/>
          <w:lang w:val="en-US"/>
        </w:rPr>
        <w:t>Teaching and Learning</w:t>
      </w:r>
    </w:p>
    <w:p w14:paraId="58CA6011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Excellent classroom teacher with the ability to reflect on lessons and continually improve their own practice </w:t>
      </w:r>
    </w:p>
    <w:p w14:paraId="58CA6012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lastRenderedPageBreak/>
        <w:t>Effective and systematic behaviour management, with clear boundaries, sanctions, praise and rewards</w:t>
      </w:r>
    </w:p>
    <w:p w14:paraId="58CA6013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Thinks strategically about classroom practice and tailoring lessons to students needs </w:t>
      </w:r>
    </w:p>
    <w:p w14:paraId="58CA6014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 xml:space="preserve">Understands and interprets complex student data to drive lesson planning and student attainment  </w:t>
      </w:r>
    </w:p>
    <w:p w14:paraId="58CA6015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Good communication, planning and organisational skills</w:t>
      </w:r>
    </w:p>
    <w:p w14:paraId="58CA6016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Demonstrates resilience, motivation and commitment to driving up standards of achievement</w:t>
      </w:r>
    </w:p>
    <w:p w14:paraId="58CA6017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Acts as a role model to staff and students.</w:t>
      </w:r>
    </w:p>
    <w:p w14:paraId="58CA6019" w14:textId="77777777" w:rsidR="003E1CA8" w:rsidRPr="00A972C4" w:rsidRDefault="003E1CA8" w:rsidP="003E1CA8">
      <w:pPr>
        <w:spacing w:after="120"/>
        <w:rPr>
          <w:rFonts w:ascii="Georgia" w:hAnsi="Georgia"/>
          <w:b/>
          <w:color w:val="004700"/>
          <w:sz w:val="22"/>
        </w:rPr>
      </w:pPr>
    </w:p>
    <w:p w14:paraId="58CA601A" w14:textId="77777777" w:rsidR="003E1CA8" w:rsidRPr="00276C9D" w:rsidRDefault="003E1CA8" w:rsidP="003E1CA8">
      <w:pPr>
        <w:spacing w:after="120" w:line="240" w:lineRule="auto"/>
        <w:rPr>
          <w:rFonts w:ascii="Georgia" w:hAnsi="Georgia"/>
          <w:b/>
          <w:color w:val="00B0F0"/>
          <w:sz w:val="22"/>
        </w:rPr>
      </w:pPr>
      <w:r w:rsidRPr="00276C9D">
        <w:rPr>
          <w:rFonts w:ascii="Georgia" w:hAnsi="Georgia"/>
          <w:b/>
          <w:color w:val="00B0F0"/>
          <w:sz w:val="22"/>
        </w:rPr>
        <w:t>Other</w:t>
      </w:r>
    </w:p>
    <w:p w14:paraId="58CA601B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Committed to equality of opportunity and the safeguarding and welfare of all pupils</w:t>
      </w:r>
    </w:p>
    <w:p w14:paraId="58CA601C" w14:textId="77777777" w:rsidR="003E1CA8" w:rsidRPr="00A972C4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Willing to undertake training</w:t>
      </w:r>
    </w:p>
    <w:p w14:paraId="58CA601D" w14:textId="342A67DC" w:rsidR="003E1CA8" w:rsidRDefault="003E1CA8" w:rsidP="003E1CA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This post is subject to an enhanced Disclosure and Barring Service check</w:t>
      </w:r>
    </w:p>
    <w:p w14:paraId="5FFD869F" w14:textId="77777777" w:rsidR="00DD3730" w:rsidRDefault="00DD3730" w:rsidP="00DD3730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</w:p>
    <w:p w14:paraId="6CD637FA" w14:textId="77777777" w:rsidR="00DD3730" w:rsidRPr="00A972C4" w:rsidRDefault="00DD3730" w:rsidP="00DD3730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</w:p>
    <w:p w14:paraId="33FC2466" w14:textId="77777777" w:rsidR="006D613E" w:rsidRPr="006D613E" w:rsidRDefault="006D613E" w:rsidP="006D613E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2"/>
        </w:rPr>
      </w:pPr>
      <w:r w:rsidRPr="006D613E">
        <w:rPr>
          <w:rFonts w:ascii="Georgia" w:eastAsia="Georgia" w:hAnsi="Georgia" w:cs="Times New Roman"/>
          <w:i/>
          <w:sz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7" w:history="1">
        <w:r w:rsidRPr="006D613E">
          <w:rPr>
            <w:rFonts w:ascii="Georgia" w:eastAsia="Georgia" w:hAnsi="Georgia" w:cs="Times New Roman"/>
            <w:i/>
            <w:color w:val="0000FF"/>
            <w:sz w:val="22"/>
            <w:u w:val="single"/>
            <w:lang w:eastAsia="en-GB"/>
          </w:rPr>
          <w:t>here</w:t>
        </w:r>
      </w:hyperlink>
      <w:r w:rsidRPr="006D613E">
        <w:rPr>
          <w:rFonts w:ascii="Georgia" w:eastAsia="Georgia" w:hAnsi="Georgia" w:cs="Times New Roman"/>
          <w:i/>
          <w:sz w:val="22"/>
          <w:lang w:eastAsia="en-GB"/>
        </w:rPr>
        <w:t xml:space="preserve">, but can be provided in more detail if requested. </w:t>
      </w:r>
      <w:r w:rsidRPr="006D613E">
        <w:rPr>
          <w:rFonts w:ascii="Georgia" w:eastAsia="Georgia" w:hAnsi="Georgia" w:cs="Georgia"/>
          <w:i/>
          <w:iCs/>
          <w:sz w:val="22"/>
        </w:rPr>
        <w:t>Appointment will be subject to a satisfactory DBS, references, right to work in the UK, medical &amp; qualification checks.</w:t>
      </w:r>
    </w:p>
    <w:p w14:paraId="6B0D3877" w14:textId="77777777" w:rsidR="006D613E" w:rsidRPr="006D613E" w:rsidRDefault="006D613E" w:rsidP="006D613E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2"/>
        </w:rPr>
      </w:pPr>
    </w:p>
    <w:p w14:paraId="753C1E25" w14:textId="77777777" w:rsidR="006D613E" w:rsidRPr="006D613E" w:rsidRDefault="006D613E" w:rsidP="006D613E">
      <w:pPr>
        <w:spacing w:after="160" w:line="259" w:lineRule="auto"/>
        <w:jc w:val="both"/>
        <w:rPr>
          <w:rFonts w:ascii="Georgia" w:eastAsia="Georgia" w:hAnsi="Georgia" w:cs="Georgia"/>
          <w:i/>
          <w:iCs/>
          <w:color w:val="000000" w:themeColor="text1"/>
          <w:sz w:val="22"/>
        </w:rPr>
      </w:pPr>
      <w:r w:rsidRPr="006D613E">
        <w:rPr>
          <w:rFonts w:ascii="Georgia" w:eastAsia="Georgia" w:hAnsi="Georgia" w:cs="Georgia"/>
          <w:i/>
          <w:iCs/>
          <w:color w:val="000000" w:themeColor="text1"/>
          <w:sz w:val="22"/>
        </w:rPr>
        <w:t>This post is covered by Part 7 of the Immigration Act (2016) and therefore the ability to speak fluent English is an essential requirement for the role.</w:t>
      </w:r>
    </w:p>
    <w:p w14:paraId="58CA601E" w14:textId="77777777" w:rsidR="003E1CA8" w:rsidRPr="00A972C4" w:rsidRDefault="003E1CA8" w:rsidP="003E1CA8">
      <w:pPr>
        <w:rPr>
          <w:sz w:val="22"/>
        </w:rPr>
      </w:pPr>
    </w:p>
    <w:p w14:paraId="58CA601F" w14:textId="77777777" w:rsidR="003E1CA8" w:rsidRPr="00A972C4" w:rsidRDefault="003E1CA8" w:rsidP="003E1CA8">
      <w:pPr>
        <w:rPr>
          <w:sz w:val="22"/>
        </w:rPr>
      </w:pPr>
    </w:p>
    <w:p w14:paraId="58CA6020" w14:textId="77777777" w:rsidR="005B04FE" w:rsidRPr="00A972C4" w:rsidRDefault="005B04FE">
      <w:pPr>
        <w:rPr>
          <w:sz w:val="22"/>
        </w:rPr>
      </w:pPr>
    </w:p>
    <w:sectPr w:rsidR="005B04FE" w:rsidRPr="00A972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C5C3" w14:textId="77777777" w:rsidR="00013686" w:rsidRDefault="00013686" w:rsidP="003E1CA8">
      <w:pPr>
        <w:spacing w:after="0" w:line="240" w:lineRule="auto"/>
      </w:pPr>
      <w:r>
        <w:separator/>
      </w:r>
    </w:p>
  </w:endnote>
  <w:endnote w:type="continuationSeparator" w:id="0">
    <w:p w14:paraId="149F7F52" w14:textId="77777777" w:rsidR="00013686" w:rsidRDefault="00013686" w:rsidP="003E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6028" w14:textId="4B1BBA51" w:rsidR="0066289D" w:rsidRDefault="003E1CA8">
    <w:pPr>
      <w:pStyle w:val="Footer"/>
    </w:pPr>
    <w:r>
      <w:t xml:space="preserve">Job description </w:t>
    </w:r>
    <w:r w:rsidR="00020996">
      <w:t>DT</w:t>
    </w:r>
    <w:r w:rsidR="00276C9D">
      <w:t xml:space="preserve"> Teacher </w:t>
    </w:r>
    <w:r w:rsidR="00020996">
      <w:t>(Food Specialist)</w:t>
    </w:r>
  </w:p>
  <w:p w14:paraId="795597AE" w14:textId="77777777" w:rsidR="004D6C68" w:rsidRDefault="004D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C672" w14:textId="77777777" w:rsidR="00013686" w:rsidRDefault="00013686" w:rsidP="003E1CA8">
      <w:pPr>
        <w:spacing w:after="0" w:line="240" w:lineRule="auto"/>
      </w:pPr>
      <w:r>
        <w:separator/>
      </w:r>
    </w:p>
  </w:footnote>
  <w:footnote w:type="continuationSeparator" w:id="0">
    <w:p w14:paraId="31EB6555" w14:textId="77777777" w:rsidR="00013686" w:rsidRDefault="00013686" w:rsidP="003E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950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A8"/>
    <w:rsid w:val="00013686"/>
    <w:rsid w:val="00020996"/>
    <w:rsid w:val="00117610"/>
    <w:rsid w:val="001D4A00"/>
    <w:rsid w:val="00276C9D"/>
    <w:rsid w:val="00396C0E"/>
    <w:rsid w:val="003E1CA8"/>
    <w:rsid w:val="00435F98"/>
    <w:rsid w:val="0047241C"/>
    <w:rsid w:val="00476396"/>
    <w:rsid w:val="004D6C68"/>
    <w:rsid w:val="005173A1"/>
    <w:rsid w:val="005B04FE"/>
    <w:rsid w:val="00656B12"/>
    <w:rsid w:val="006812FC"/>
    <w:rsid w:val="006B17F8"/>
    <w:rsid w:val="006D613E"/>
    <w:rsid w:val="006F56A5"/>
    <w:rsid w:val="007C3944"/>
    <w:rsid w:val="00870A40"/>
    <w:rsid w:val="008A2246"/>
    <w:rsid w:val="00977CC5"/>
    <w:rsid w:val="00A27E8E"/>
    <w:rsid w:val="00A972C4"/>
    <w:rsid w:val="00DD3730"/>
    <w:rsid w:val="00DF7DF6"/>
    <w:rsid w:val="00E35D96"/>
    <w:rsid w:val="00EB2536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5FCC"/>
  <w15:chartTrackingRefBased/>
  <w15:docId w15:val="{8EAE4444-4155-47E4-BE81-79F729A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A8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3E1CA8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3E1CA8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3E1CA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A8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1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1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A8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Julie Rickard</cp:lastModifiedBy>
  <cp:revision>11</cp:revision>
  <dcterms:created xsi:type="dcterms:W3CDTF">2022-03-18T09:34:00Z</dcterms:created>
  <dcterms:modified xsi:type="dcterms:W3CDTF">2022-05-26T12:57:00Z</dcterms:modified>
</cp:coreProperties>
</file>