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E2F09" w14:textId="77777777" w:rsidR="004E4E75" w:rsidRPr="004E4E75" w:rsidRDefault="004E4E75" w:rsidP="004E4E75">
      <w:pPr>
        <w:tabs>
          <w:tab w:val="left" w:pos="1276"/>
        </w:tabs>
        <w:spacing w:after="0" w:line="276" w:lineRule="auto"/>
        <w:rPr>
          <w:rFonts w:ascii="Georgia" w:eastAsia="Calibri" w:hAnsi="Georgia" w:cs="Times New Roman"/>
          <w:b/>
          <w:bCs/>
          <w:sz w:val="36"/>
          <w:szCs w:val="36"/>
        </w:rPr>
      </w:pPr>
      <w:bookmarkStart w:id="0" w:name="_GoBack"/>
      <w:r>
        <w:rPr>
          <w:rFonts w:ascii="Georgia" w:eastAsia="Calibri" w:hAnsi="Georgia" w:cs="Times New Roman"/>
          <w:b/>
          <w:bCs/>
          <w:sz w:val="36"/>
          <w:szCs w:val="36"/>
          <w:u w:val="single"/>
        </w:rPr>
        <w:t>History Teacher</w:t>
      </w:r>
    </w:p>
    <w:p w14:paraId="255F3301" w14:textId="77777777" w:rsidR="004E4E75" w:rsidRPr="004E4E75" w:rsidRDefault="004E4E75" w:rsidP="004E4E75">
      <w:pPr>
        <w:tabs>
          <w:tab w:val="left" w:pos="1276"/>
        </w:tabs>
        <w:spacing w:after="0" w:line="276" w:lineRule="auto"/>
        <w:rPr>
          <w:rFonts w:ascii="Georgia" w:eastAsia="Calibri" w:hAnsi="Georgia" w:cs="Times New Roman"/>
          <w:b/>
          <w:bCs/>
          <w:sz w:val="28"/>
          <w:szCs w:val="36"/>
        </w:rPr>
      </w:pPr>
    </w:p>
    <w:p w14:paraId="503472D2" w14:textId="77777777" w:rsidR="004E4E75" w:rsidRPr="004E4E75" w:rsidRDefault="004E4E75" w:rsidP="004E4E75">
      <w:pPr>
        <w:spacing w:after="0" w:line="240" w:lineRule="auto"/>
        <w:rPr>
          <w:rFonts w:ascii="Georgia" w:eastAsia="Calibri" w:hAnsi="Georgia" w:cs="Times New Roman"/>
          <w:b/>
          <w:bCs/>
          <w:szCs w:val="36"/>
        </w:rPr>
      </w:pPr>
      <w:r w:rsidRPr="004E4E75">
        <w:rPr>
          <w:rFonts w:ascii="Georgia" w:eastAsia="Calibri" w:hAnsi="Georgia" w:cs="Times New Roman"/>
          <w:b/>
          <w:bCs/>
          <w:szCs w:val="36"/>
        </w:rPr>
        <w:t xml:space="preserve">Ark Boulton Academy, Birmingham </w:t>
      </w:r>
    </w:p>
    <w:p w14:paraId="0725CABE" w14:textId="77777777" w:rsidR="004E4E75" w:rsidRPr="004E4E75" w:rsidRDefault="004E4E75" w:rsidP="004E4E75">
      <w:pPr>
        <w:spacing w:after="0" w:line="240" w:lineRule="auto"/>
        <w:rPr>
          <w:rFonts w:ascii="Georgia" w:eastAsia="Calibri" w:hAnsi="Georgia" w:cs="Times New Roman"/>
          <w:b/>
          <w:bCs/>
          <w:szCs w:val="36"/>
        </w:rPr>
      </w:pPr>
    </w:p>
    <w:p w14:paraId="4FDF9671" w14:textId="77777777" w:rsidR="004E4E75" w:rsidRPr="004E4E75" w:rsidRDefault="004E4E75" w:rsidP="004E4E75">
      <w:pPr>
        <w:spacing w:after="0" w:line="240" w:lineRule="auto"/>
        <w:rPr>
          <w:rFonts w:ascii="Georgia" w:eastAsia="Calibri" w:hAnsi="Georgia" w:cs="Times New Roman"/>
          <w:b/>
          <w:bCs/>
          <w:szCs w:val="36"/>
        </w:rPr>
      </w:pPr>
      <w:r w:rsidRPr="004E4E75">
        <w:rPr>
          <w:rFonts w:ascii="Georgia" w:eastAsia="Calibri" w:hAnsi="Georgia" w:cs="Times New Roman"/>
          <w:b/>
          <w:bCs/>
          <w:szCs w:val="36"/>
        </w:rPr>
        <w:t xml:space="preserve">Salary: Ark MPS (£24,313 – £35,883)/ UPS dependant on experience </w:t>
      </w:r>
    </w:p>
    <w:p w14:paraId="4F9B4876" w14:textId="77777777" w:rsidR="004E4E75" w:rsidRPr="004E4E75" w:rsidRDefault="004E4E75" w:rsidP="004E4E75">
      <w:pPr>
        <w:spacing w:after="0" w:line="240" w:lineRule="auto"/>
        <w:rPr>
          <w:rFonts w:ascii="Georgia" w:eastAsia="Calibri" w:hAnsi="Georgia" w:cs="Times New Roman"/>
        </w:rPr>
      </w:pPr>
    </w:p>
    <w:p w14:paraId="1337C7CA" w14:textId="77777777" w:rsidR="004E4E75" w:rsidRPr="004E4E75" w:rsidRDefault="004E4E75" w:rsidP="004E4E75">
      <w:pPr>
        <w:spacing w:after="0" w:line="240" w:lineRule="auto"/>
        <w:rPr>
          <w:rFonts w:ascii="Georgia" w:eastAsia="Calibri" w:hAnsi="Georgia" w:cs="Times New Roman"/>
        </w:rPr>
      </w:pPr>
      <w:r w:rsidRPr="004E4E75">
        <w:rPr>
          <w:rFonts w:ascii="Georgia" w:eastAsia="Calibri" w:hAnsi="Georgia" w:cs="Times New Roman"/>
          <w:b/>
        </w:rPr>
        <w:t>“It takes a whole community to bring up a child.”</w:t>
      </w:r>
      <w:r w:rsidRPr="004E4E75">
        <w:rPr>
          <w:rFonts w:ascii="Georgia" w:eastAsia="Calibri" w:hAnsi="Georgia" w:cs="Times New Roman"/>
        </w:rPr>
        <w:t xml:space="preserve"> We work closely with parents and community to support our children to develop a strong character and become confident young people. </w:t>
      </w:r>
    </w:p>
    <w:p w14:paraId="5DF83998" w14:textId="77777777" w:rsidR="004E4E75" w:rsidRPr="004E4E75" w:rsidRDefault="004E4E75" w:rsidP="004E4E75">
      <w:pPr>
        <w:spacing w:after="0" w:line="240" w:lineRule="auto"/>
        <w:rPr>
          <w:rFonts w:ascii="Georgia" w:eastAsia="Calibri" w:hAnsi="Georgia" w:cs="Times New Roman"/>
          <w:b/>
          <w:u w:val="single"/>
        </w:rPr>
      </w:pPr>
    </w:p>
    <w:p w14:paraId="16C65250" w14:textId="77777777" w:rsidR="004E4E75" w:rsidRPr="004E4E75" w:rsidRDefault="004E4E75" w:rsidP="004E4E75">
      <w:pPr>
        <w:spacing w:after="0" w:line="240" w:lineRule="auto"/>
        <w:rPr>
          <w:rFonts w:ascii="Georgia" w:eastAsia="Calibri" w:hAnsi="Georgia" w:cs="Times New Roman"/>
          <w:b/>
          <w:u w:val="single"/>
        </w:rPr>
      </w:pPr>
      <w:r w:rsidRPr="004E4E75">
        <w:rPr>
          <w:rFonts w:ascii="Georgia" w:eastAsia="Calibri" w:hAnsi="Georgia" w:cs="Times New Roman"/>
          <w:b/>
          <w:u w:val="single"/>
        </w:rPr>
        <w:t>The Role</w:t>
      </w:r>
    </w:p>
    <w:p w14:paraId="51509596" w14:textId="77777777" w:rsidR="004E4E75" w:rsidRPr="004E4E75" w:rsidRDefault="004E4E75" w:rsidP="004E4E75">
      <w:pPr>
        <w:spacing w:after="0" w:line="240" w:lineRule="auto"/>
        <w:rPr>
          <w:rFonts w:ascii="Georgia" w:eastAsia="Calibri" w:hAnsi="Georgia" w:cs="Times New Roman"/>
        </w:rPr>
      </w:pPr>
    </w:p>
    <w:p w14:paraId="1B87831F" w14:textId="77777777" w:rsidR="004E4E75" w:rsidRPr="004E4E75" w:rsidRDefault="004E4E75" w:rsidP="004E4E75">
      <w:pPr>
        <w:rPr>
          <w:rFonts w:ascii="Georgia" w:hAnsi="Georgia"/>
        </w:rPr>
      </w:pPr>
      <w:r>
        <w:rPr>
          <w:rFonts w:ascii="Georgia" w:hAnsi="Georgia"/>
        </w:rPr>
        <w:t xml:space="preserve">As a Teacher of History, you will deliver outstanding teaching and learning which will help your students achieve excellent academic results. You will design an engaging and challenging curriculum that will inspire the pupils’ to appreciate the subject and its application. The successful applicant should be a resilient and driven individual who can work effectively in a team. </w:t>
      </w:r>
    </w:p>
    <w:p w14:paraId="38BDF7C1" w14:textId="77777777" w:rsidR="004E4E75" w:rsidRPr="004E4E75" w:rsidRDefault="004E4E75" w:rsidP="004E4E75">
      <w:pPr>
        <w:spacing w:after="0" w:line="240" w:lineRule="auto"/>
        <w:rPr>
          <w:rFonts w:ascii="Georgia" w:eastAsia="Calibri" w:hAnsi="Georgia" w:cs="GillSans-Light"/>
          <w:b/>
          <w:u w:val="single"/>
        </w:rPr>
      </w:pPr>
      <w:r w:rsidRPr="004E4E75">
        <w:rPr>
          <w:rFonts w:ascii="Georgia" w:eastAsia="Calibri" w:hAnsi="Georgia" w:cs="GillSans-Light"/>
          <w:b/>
          <w:u w:val="single"/>
        </w:rPr>
        <w:t xml:space="preserve">Responsibilities  </w:t>
      </w:r>
    </w:p>
    <w:p w14:paraId="6AD6897E" w14:textId="77777777" w:rsidR="004E4E75" w:rsidRPr="004E4E75" w:rsidRDefault="004E4E75" w:rsidP="004E4E75">
      <w:pPr>
        <w:spacing w:after="0" w:line="240" w:lineRule="auto"/>
        <w:rPr>
          <w:rFonts w:ascii="Georgia" w:eastAsia="Calibri" w:hAnsi="Georgia" w:cs="GillSans-Light"/>
          <w:b/>
          <w:u w:val="single"/>
        </w:rPr>
      </w:pPr>
    </w:p>
    <w:p w14:paraId="43659392" w14:textId="77777777" w:rsidR="004E4E75" w:rsidRPr="004E4E75" w:rsidRDefault="004E4E75" w:rsidP="004E4E75">
      <w:pPr>
        <w:rPr>
          <w:rFonts w:ascii="Georgia" w:eastAsia="Times New Roman" w:hAnsi="Georgia" w:cs="Arial"/>
          <w:szCs w:val="24"/>
          <w:lang w:eastAsia="en-GB"/>
        </w:rPr>
      </w:pPr>
      <w:r>
        <w:rPr>
          <w:rFonts w:ascii="Georgia" w:eastAsia="Times New Roman" w:hAnsi="Georgia" w:cs="Arial"/>
          <w:szCs w:val="24"/>
          <w:lang w:eastAsia="en-GB"/>
        </w:rPr>
        <w:t xml:space="preserve">You will be responsible for planning and delivering lessons to the highest standard so pupils feel motivated and inspired by the subject. We want you to provide a nurturing classroom environment that helps the pupils grow as learners. You will contribute to developing your department and ensuring that as a team, you are committed to raising achievement. </w:t>
      </w:r>
    </w:p>
    <w:p w14:paraId="2ADB17FD" w14:textId="77777777" w:rsidR="004E4E75" w:rsidRPr="004E4E75" w:rsidRDefault="004E4E75" w:rsidP="004E4E75">
      <w:pPr>
        <w:spacing w:after="0" w:line="240" w:lineRule="auto"/>
        <w:rPr>
          <w:rFonts w:ascii="Georgia" w:eastAsia="Calibri" w:hAnsi="Georgia" w:cs="Times New Roman"/>
          <w:b/>
          <w:u w:val="single"/>
        </w:rPr>
      </w:pPr>
      <w:r w:rsidRPr="004E4E75">
        <w:rPr>
          <w:rFonts w:ascii="Georgia" w:eastAsia="Calibri" w:hAnsi="Georgia" w:cs="Times New Roman"/>
          <w:b/>
          <w:u w:val="single"/>
        </w:rPr>
        <w:t>The Individual</w:t>
      </w:r>
    </w:p>
    <w:p w14:paraId="3234177B" w14:textId="77777777" w:rsidR="004E4E75" w:rsidRPr="004E4E75" w:rsidRDefault="004E4E75" w:rsidP="004E4E75">
      <w:pPr>
        <w:spacing w:after="0" w:line="240" w:lineRule="auto"/>
        <w:rPr>
          <w:rFonts w:ascii="Georgia" w:eastAsia="Calibri" w:hAnsi="Georgia" w:cs="Times New Roman"/>
          <w:b/>
          <w:u w:val="single"/>
        </w:rPr>
      </w:pPr>
    </w:p>
    <w:p w14:paraId="1375A9F8" w14:textId="77777777" w:rsidR="004E4E75" w:rsidRPr="004E4E75" w:rsidRDefault="004E4E75" w:rsidP="004E4E75">
      <w:pPr>
        <w:rPr>
          <w:rFonts w:ascii="Georgia" w:hAnsi="Georgia"/>
        </w:rPr>
      </w:pPr>
      <w:r>
        <w:rPr>
          <w:rFonts w:ascii="Georgia" w:hAnsi="Georgia"/>
        </w:rPr>
        <w:t xml:space="preserve">You are someone who understands the difference a great education can make to pupils lives as you are a great role model </w:t>
      </w:r>
      <w:proofErr w:type="gramStart"/>
      <w:r>
        <w:rPr>
          <w:rFonts w:ascii="Georgia" w:hAnsi="Georgia"/>
        </w:rPr>
        <w:t>not only for them but other</w:t>
      </w:r>
      <w:proofErr w:type="gramEnd"/>
      <w:r>
        <w:rPr>
          <w:rFonts w:ascii="Georgia" w:hAnsi="Georgia"/>
        </w:rPr>
        <w:t xml:space="preserve"> teachers too. You are educated to a degree level or above and have experience in delivering consistently outstanding lessons to pupils of all ages and abilities. You enjoy being part of a great team and you have a genuine passion and belief in the potential of every student. </w:t>
      </w:r>
    </w:p>
    <w:p w14:paraId="2406523B" w14:textId="77777777" w:rsidR="004E4E75" w:rsidRPr="004E4E75" w:rsidRDefault="004E4E75" w:rsidP="004E4E75">
      <w:pPr>
        <w:spacing w:after="0" w:line="240" w:lineRule="auto"/>
        <w:rPr>
          <w:rFonts w:ascii="Georgia" w:eastAsia="Calibri" w:hAnsi="Georgia" w:cs="Times New Roman"/>
          <w:b/>
        </w:rPr>
      </w:pPr>
    </w:p>
    <w:p w14:paraId="218D71AF" w14:textId="77777777" w:rsidR="004E4E75" w:rsidRPr="004E4E75" w:rsidRDefault="004E4E75" w:rsidP="004E4E75">
      <w:pPr>
        <w:spacing w:after="0" w:line="240" w:lineRule="auto"/>
        <w:rPr>
          <w:rFonts w:ascii="Georgia" w:eastAsia="Garamond" w:hAnsi="Georgia" w:cs="Times New Roman"/>
          <w:b/>
        </w:rPr>
      </w:pPr>
      <w:r w:rsidRPr="004E4E75">
        <w:rPr>
          <w:rFonts w:ascii="Georgia" w:eastAsia="Calibri" w:hAnsi="Georgia" w:cs="Times New Roman"/>
          <w:b/>
        </w:rPr>
        <w:t xml:space="preserve">To find out more about Ark Boulton, please visit </w:t>
      </w:r>
      <w:hyperlink r:id="rId5" w:history="1">
        <w:r w:rsidRPr="004E4E75">
          <w:rPr>
            <w:rFonts w:ascii="Georgia" w:eastAsia="Calibri" w:hAnsi="Georgia" w:cs="Times New Roman"/>
            <w:b/>
            <w:color w:val="0000FF"/>
            <w:u w:val="single"/>
          </w:rPr>
          <w:t>www.arkboulton.org</w:t>
        </w:r>
      </w:hyperlink>
      <w:r w:rsidRPr="004E4E75">
        <w:rPr>
          <w:rFonts w:ascii="Georgia" w:eastAsia="Calibri" w:hAnsi="Georgia" w:cs="Times New Roman"/>
          <w:b/>
        </w:rPr>
        <w:t xml:space="preserve">. To apply for this post </w:t>
      </w:r>
      <w:r>
        <w:rPr>
          <w:rFonts w:ascii="Georgia" w:eastAsia="Calibri" w:hAnsi="Georgia" w:cs="Times New Roman"/>
          <w:b/>
        </w:rPr>
        <w:t xml:space="preserve">please visit </w:t>
      </w:r>
      <w:hyperlink r:id="rId6" w:history="1">
        <w:r w:rsidRPr="00204CD2">
          <w:rPr>
            <w:rStyle w:val="Hyperlink"/>
            <w:rFonts w:ascii="Georgia" w:eastAsia="Calibri" w:hAnsi="Georgia" w:cs="Times New Roman"/>
            <w:b/>
          </w:rPr>
          <w:t>www.arkboulton.org/vacancies</w:t>
        </w:r>
      </w:hyperlink>
      <w:r>
        <w:rPr>
          <w:rFonts w:ascii="Georgia" w:eastAsia="Calibri" w:hAnsi="Georgia" w:cs="Times New Roman"/>
          <w:b/>
        </w:rPr>
        <w:t xml:space="preserve"> </w:t>
      </w:r>
      <w:r w:rsidRPr="004E4E75">
        <w:rPr>
          <w:rFonts w:ascii="Georgia" w:eastAsia="Calibri" w:hAnsi="Georgia" w:cs="Times New Roman"/>
          <w:b/>
        </w:rPr>
        <w:t>or if you would like any further information about t</w:t>
      </w:r>
      <w:r w:rsidRPr="004E4E75">
        <w:rPr>
          <w:rFonts w:ascii="Georgia" w:eastAsia="Garamond" w:hAnsi="Georgia" w:cs="Times New Roman"/>
          <w:b/>
        </w:rPr>
        <w:t>his role, please contact the HR team on 0121 773 8156 or hr@arkboulton.org</w:t>
      </w:r>
    </w:p>
    <w:p w14:paraId="4A4F0EA8" w14:textId="77777777" w:rsidR="004E4E75" w:rsidRPr="004E4E75" w:rsidRDefault="004E4E75" w:rsidP="004E4E75">
      <w:pPr>
        <w:spacing w:after="0" w:line="240" w:lineRule="auto"/>
        <w:rPr>
          <w:rFonts w:ascii="Georgia" w:eastAsia="Garamond" w:hAnsi="Georgia" w:cs="Times New Roman"/>
          <w:sz w:val="24"/>
          <w:szCs w:val="24"/>
        </w:rPr>
      </w:pPr>
    </w:p>
    <w:p w14:paraId="55F212D4" w14:textId="51085751" w:rsidR="004E4E75" w:rsidRPr="004E4E75" w:rsidRDefault="004E4E75" w:rsidP="004E4E75">
      <w:pPr>
        <w:autoSpaceDE w:val="0"/>
        <w:autoSpaceDN w:val="0"/>
        <w:spacing w:after="0" w:line="276" w:lineRule="auto"/>
        <w:ind w:left="2160" w:hanging="2160"/>
        <w:jc w:val="center"/>
        <w:rPr>
          <w:rFonts w:ascii="Georgia" w:eastAsia="Calibri" w:hAnsi="Georgia" w:cs="Times New Roman"/>
          <w:color w:val="FF0000"/>
          <w:sz w:val="24"/>
          <w:szCs w:val="24"/>
        </w:rPr>
      </w:pPr>
      <w:r w:rsidRPr="004E4E75">
        <w:rPr>
          <w:rFonts w:ascii="Georgia" w:eastAsia="Calibri" w:hAnsi="Georgia" w:cs="Times New Roman"/>
          <w:b/>
          <w:bCs/>
          <w:sz w:val="24"/>
          <w:szCs w:val="24"/>
        </w:rPr>
        <w:t>Closing date:</w:t>
      </w:r>
      <w:r w:rsidRPr="004E4E75">
        <w:rPr>
          <w:rFonts w:ascii="Georgia" w:eastAsia="Calibri" w:hAnsi="Georgia" w:cs="Times New Roman"/>
          <w:b/>
          <w:bCs/>
          <w:sz w:val="24"/>
          <w:szCs w:val="24"/>
        </w:rPr>
        <w:tab/>
      </w:r>
      <w:r w:rsidR="0014666B">
        <w:rPr>
          <w:rFonts w:ascii="Georgia" w:eastAsia="Calibri" w:hAnsi="Georgia" w:cs="Times New Roman"/>
          <w:bCs/>
          <w:sz w:val="24"/>
          <w:szCs w:val="24"/>
        </w:rPr>
        <w:t>31</w:t>
      </w:r>
      <w:r w:rsidR="0014666B" w:rsidRPr="0014666B">
        <w:rPr>
          <w:rFonts w:ascii="Georgia" w:eastAsia="Calibri" w:hAnsi="Georgia" w:cs="Times New Roman"/>
          <w:bCs/>
          <w:sz w:val="24"/>
          <w:szCs w:val="24"/>
          <w:vertAlign w:val="superscript"/>
        </w:rPr>
        <w:t>st</w:t>
      </w:r>
      <w:r w:rsidR="0014666B">
        <w:rPr>
          <w:rFonts w:ascii="Georgia" w:eastAsia="Calibri" w:hAnsi="Georgia" w:cs="Times New Roman"/>
          <w:bCs/>
          <w:sz w:val="24"/>
          <w:szCs w:val="24"/>
        </w:rPr>
        <w:t xml:space="preserve"> May 2019</w:t>
      </w:r>
      <w:r w:rsidRPr="004E4E75">
        <w:rPr>
          <w:rFonts w:ascii="Georgia" w:eastAsia="Calibri" w:hAnsi="Georgia" w:cs="Times New Roman"/>
          <w:bCs/>
          <w:sz w:val="24"/>
          <w:szCs w:val="24"/>
        </w:rPr>
        <w:t xml:space="preserve"> 09.00am</w:t>
      </w:r>
    </w:p>
    <w:p w14:paraId="42C93A03" w14:textId="77777777" w:rsidR="004E4E75" w:rsidRPr="004E4E75" w:rsidRDefault="004E4E75" w:rsidP="004E4E75">
      <w:pPr>
        <w:spacing w:after="0" w:line="240" w:lineRule="auto"/>
        <w:ind w:left="2127" w:hanging="2127"/>
        <w:rPr>
          <w:rFonts w:ascii="Georgia" w:eastAsia="Calibri" w:hAnsi="Georgia" w:cs="Times New Roman"/>
          <w:sz w:val="24"/>
          <w:szCs w:val="24"/>
        </w:rPr>
      </w:pPr>
      <w:r w:rsidRPr="004E4E75">
        <w:rPr>
          <w:rFonts w:ascii="Georgia" w:eastAsia="Calibri" w:hAnsi="Georgia" w:cs="Times New Roman"/>
          <w:sz w:val="24"/>
          <w:szCs w:val="24"/>
        </w:rPr>
        <w:t xml:space="preserve"> </w:t>
      </w:r>
    </w:p>
    <w:p w14:paraId="3CC36D9E" w14:textId="77777777" w:rsidR="00321CB8" w:rsidRDefault="004E4E75" w:rsidP="004E4E75">
      <w:pPr>
        <w:rPr>
          <w:rFonts w:ascii="Georgia" w:eastAsia="Calibri" w:hAnsi="Georgia" w:cs="Times New Roman"/>
          <w:i/>
          <w:iCs/>
          <w:color w:val="000000"/>
        </w:rPr>
      </w:pPr>
      <w:r w:rsidRPr="004E4E75">
        <w:rPr>
          <w:rFonts w:ascii="Georgia" w:eastAsia="Calibri" w:hAnsi="Georgia" w:cs="Times New Roman"/>
          <w:i/>
          <w:iCs/>
          <w:color w:val="000000"/>
        </w:rPr>
        <w:t>Ark value diversity and are committed to safeguarding and promoting child welfare. The successful candidate will be subject to DBS and any other relevant employment checks</w:t>
      </w:r>
      <w:r>
        <w:rPr>
          <w:rFonts w:ascii="Georgia" w:eastAsia="Calibri" w:hAnsi="Georgia" w:cs="Times New Roman"/>
          <w:i/>
          <w:iCs/>
          <w:color w:val="000000"/>
        </w:rPr>
        <w:t>.</w:t>
      </w:r>
    </w:p>
    <w:bookmarkEnd w:id="0"/>
    <w:p w14:paraId="305108C9" w14:textId="77777777" w:rsidR="004E4E75" w:rsidRDefault="004E4E75" w:rsidP="004E4E75">
      <w:pPr>
        <w:rPr>
          <w:rFonts w:ascii="Georgia" w:eastAsia="Calibri" w:hAnsi="Georgia" w:cs="Times New Roman"/>
          <w:i/>
          <w:iCs/>
          <w:color w:val="000000"/>
        </w:rPr>
      </w:pPr>
    </w:p>
    <w:p w14:paraId="2FCADE50" w14:textId="77777777" w:rsidR="004E4E75" w:rsidRDefault="004E4E75" w:rsidP="004E4E75">
      <w:pPr>
        <w:rPr>
          <w:rFonts w:ascii="Georgia" w:eastAsia="Calibri" w:hAnsi="Georgia" w:cs="Times New Roman"/>
          <w:i/>
          <w:iCs/>
          <w:color w:val="000000"/>
        </w:rPr>
      </w:pPr>
    </w:p>
    <w:p w14:paraId="14BF6DFE" w14:textId="77777777" w:rsidR="004E4E75" w:rsidRDefault="004E4E75" w:rsidP="004E4E75">
      <w:pPr>
        <w:rPr>
          <w:rFonts w:ascii="Georgia" w:eastAsia="Calibri" w:hAnsi="Georgia" w:cs="Times New Roman"/>
          <w:i/>
          <w:iCs/>
          <w:color w:val="000000"/>
        </w:rPr>
      </w:pPr>
    </w:p>
    <w:p w14:paraId="0EEB7554" w14:textId="77777777" w:rsidR="004E4E75" w:rsidRDefault="004E4E75" w:rsidP="004E4E75">
      <w:pPr>
        <w:rPr>
          <w:rFonts w:ascii="Georgia" w:eastAsia="Calibri" w:hAnsi="Georgia" w:cs="Times New Roman"/>
          <w:i/>
          <w:iCs/>
          <w:color w:val="000000"/>
        </w:rPr>
      </w:pPr>
    </w:p>
    <w:p w14:paraId="7A00D900" w14:textId="77777777" w:rsidR="004E4E75" w:rsidRDefault="004E4E75" w:rsidP="004E4E75">
      <w:pPr>
        <w:rPr>
          <w:rFonts w:ascii="Georgia" w:eastAsia="Calibri" w:hAnsi="Georgia" w:cs="Times New Roman"/>
          <w:i/>
          <w:iCs/>
          <w:color w:val="000000"/>
        </w:rPr>
      </w:pPr>
    </w:p>
    <w:p w14:paraId="0D91CBC4" w14:textId="77777777" w:rsidR="004E4E75" w:rsidRDefault="004E4E75" w:rsidP="004E4E75">
      <w:pPr>
        <w:rPr>
          <w:rFonts w:ascii="Georgia" w:eastAsia="Calibri" w:hAnsi="Georgia" w:cs="Times New Roman"/>
          <w:i/>
          <w:iCs/>
          <w:color w:val="000000"/>
        </w:rPr>
      </w:pPr>
    </w:p>
    <w:p w14:paraId="2D42CDEF" w14:textId="77777777" w:rsidR="004E4E75" w:rsidRPr="00F9797C" w:rsidRDefault="004E4E75" w:rsidP="004E4E75">
      <w:pPr>
        <w:spacing w:line="276" w:lineRule="auto"/>
        <w:jc w:val="center"/>
        <w:rPr>
          <w:rFonts w:ascii="Georgia" w:hAnsi="Georgia"/>
          <w:b/>
          <w:color w:val="002060"/>
          <w:sz w:val="40"/>
          <w:szCs w:val="40"/>
        </w:rPr>
      </w:pPr>
      <w:r>
        <w:rPr>
          <w:rFonts w:ascii="Georgia" w:hAnsi="Georgia"/>
          <w:b/>
          <w:color w:val="002060"/>
          <w:sz w:val="40"/>
          <w:szCs w:val="40"/>
        </w:rPr>
        <w:lastRenderedPageBreak/>
        <w:t>Job Description: History</w:t>
      </w:r>
      <w:r w:rsidRPr="00F9797C">
        <w:rPr>
          <w:rFonts w:ascii="Georgia" w:hAnsi="Georgia"/>
          <w:b/>
          <w:color w:val="002060"/>
          <w:sz w:val="40"/>
          <w:szCs w:val="40"/>
        </w:rPr>
        <w:t xml:space="preserve"> Teacher</w:t>
      </w:r>
    </w:p>
    <w:p w14:paraId="76E31859" w14:textId="06F66250" w:rsidR="004E4E75" w:rsidRDefault="004E4E75" w:rsidP="004E4E75">
      <w:pPr>
        <w:spacing w:before="240" w:line="276" w:lineRule="auto"/>
        <w:rPr>
          <w:rFonts w:ascii="Georgia" w:hAnsi="Georgia"/>
          <w:sz w:val="24"/>
          <w:szCs w:val="24"/>
        </w:rPr>
      </w:pPr>
      <w:r w:rsidRPr="00690AF3">
        <w:rPr>
          <w:rFonts w:ascii="Georgia" w:hAnsi="Georgia"/>
          <w:b/>
          <w:bCs/>
          <w:sz w:val="24"/>
          <w:szCs w:val="24"/>
        </w:rPr>
        <w:t>Reports to:</w:t>
      </w:r>
      <w:r w:rsidR="0014666B">
        <w:rPr>
          <w:rFonts w:ascii="Georgia" w:hAnsi="Georgia"/>
          <w:sz w:val="24"/>
          <w:szCs w:val="24"/>
        </w:rPr>
        <w:t xml:space="preserve"> </w:t>
      </w:r>
      <w:r w:rsidR="0014666B">
        <w:rPr>
          <w:rFonts w:ascii="Georgia" w:hAnsi="Georgia"/>
          <w:sz w:val="24"/>
          <w:szCs w:val="24"/>
        </w:rPr>
        <w:tab/>
      </w:r>
      <w:r w:rsidR="0014666B">
        <w:rPr>
          <w:rFonts w:ascii="Georgia" w:hAnsi="Georgia"/>
          <w:sz w:val="24"/>
          <w:szCs w:val="24"/>
        </w:rPr>
        <w:tab/>
        <w:t xml:space="preserve">Head of History/Senior Leadership Team </w:t>
      </w:r>
      <w:r>
        <w:rPr>
          <w:rFonts w:ascii="Georgia" w:hAnsi="Georgia"/>
          <w:sz w:val="24"/>
          <w:szCs w:val="24"/>
        </w:rPr>
        <w:br/>
      </w:r>
      <w:r w:rsidRPr="00690AF3">
        <w:rPr>
          <w:rFonts w:ascii="Georgia" w:hAnsi="Georgia"/>
          <w:b/>
          <w:bCs/>
          <w:sz w:val="24"/>
          <w:szCs w:val="24"/>
        </w:rPr>
        <w:t>Salary:</w:t>
      </w:r>
      <w:r w:rsidRPr="00690AF3">
        <w:rPr>
          <w:rFonts w:ascii="Georgia" w:hAnsi="Georgia"/>
          <w:sz w:val="24"/>
          <w:szCs w:val="24"/>
        </w:rPr>
        <w:t> </w:t>
      </w:r>
      <w:r w:rsidRPr="00690AF3">
        <w:rPr>
          <w:rFonts w:ascii="Georgia" w:hAnsi="Georgia"/>
          <w:sz w:val="24"/>
          <w:szCs w:val="24"/>
        </w:rPr>
        <w:tab/>
      </w:r>
      <w:r>
        <w:rPr>
          <w:rFonts w:ascii="Georgia" w:hAnsi="Georgia"/>
          <w:sz w:val="24"/>
          <w:szCs w:val="24"/>
        </w:rPr>
        <w:t xml:space="preserve">            </w:t>
      </w:r>
      <w:r w:rsidRPr="004E4E75">
        <w:rPr>
          <w:rFonts w:ascii="Georgia" w:eastAsia="Calibri" w:hAnsi="Georgia" w:cs="Times New Roman"/>
          <w:bCs/>
          <w:szCs w:val="36"/>
        </w:rPr>
        <w:t>Ark MPS (£24,313 – £35,883)/ UPS dependant on experience</w:t>
      </w:r>
      <w:r w:rsidRPr="006109CF">
        <w:rPr>
          <w:rFonts w:ascii="Georgia" w:hAnsi="Georgia"/>
          <w:sz w:val="24"/>
          <w:szCs w:val="24"/>
        </w:rPr>
        <w:tab/>
      </w:r>
      <w:r>
        <w:rPr>
          <w:rFonts w:ascii="Georgia" w:hAnsi="Georgia"/>
          <w:sz w:val="24"/>
          <w:szCs w:val="24"/>
        </w:rPr>
        <w:tab/>
      </w:r>
      <w:r>
        <w:rPr>
          <w:rFonts w:ascii="Georgia" w:hAnsi="Georgia"/>
          <w:sz w:val="24"/>
          <w:szCs w:val="24"/>
        </w:rPr>
        <w:tab/>
        <w:t xml:space="preserve"> </w:t>
      </w:r>
    </w:p>
    <w:p w14:paraId="0129F5F6" w14:textId="77777777" w:rsidR="004E4E75" w:rsidRPr="00F9797C" w:rsidRDefault="004E4E75" w:rsidP="004E4E75">
      <w:pPr>
        <w:spacing w:line="276" w:lineRule="auto"/>
        <w:rPr>
          <w:rFonts w:ascii="Georgia" w:hAnsi="Georgia"/>
          <w:b/>
          <w:color w:val="002060"/>
          <w:sz w:val="28"/>
          <w:szCs w:val="28"/>
        </w:rPr>
      </w:pPr>
      <w:r w:rsidRPr="00F9797C">
        <w:rPr>
          <w:rFonts w:ascii="Georgia" w:hAnsi="Georgia"/>
          <w:b/>
          <w:color w:val="002060"/>
          <w:sz w:val="28"/>
          <w:szCs w:val="28"/>
        </w:rPr>
        <w:t>The Role</w:t>
      </w:r>
    </w:p>
    <w:p w14:paraId="41CD99EF" w14:textId="77777777" w:rsidR="004E4E75" w:rsidRPr="004E4E75" w:rsidRDefault="004E4E75" w:rsidP="004E4E75">
      <w:pPr>
        <w:spacing w:line="276" w:lineRule="auto"/>
        <w:rPr>
          <w:rFonts w:ascii="Georgia" w:hAnsi="Georgia" w:cs="Arial"/>
          <w:color w:val="000000"/>
          <w:sz w:val="24"/>
          <w:szCs w:val="24"/>
        </w:rPr>
      </w:pPr>
      <w:r>
        <w:rPr>
          <w:rFonts w:ascii="Georgia" w:hAnsi="Georgia" w:cs="Arial"/>
          <w:sz w:val="24"/>
          <w:szCs w:val="24"/>
        </w:rPr>
        <w:t>To deliver outstanding teaching and learning of History and therefore help pupils achieve excellent academic results, and be a role-model/impact the academy more widely.</w:t>
      </w:r>
    </w:p>
    <w:p w14:paraId="07974F2E" w14:textId="77777777" w:rsidR="004E4E75" w:rsidRPr="004E4E75" w:rsidRDefault="004E4E75" w:rsidP="004E4E75">
      <w:pPr>
        <w:spacing w:line="276" w:lineRule="auto"/>
        <w:rPr>
          <w:rFonts w:ascii="Georgia" w:hAnsi="Georgia" w:cs="Arial"/>
          <w:sz w:val="24"/>
          <w:szCs w:val="24"/>
        </w:rPr>
      </w:pPr>
      <w:r>
        <w:rPr>
          <w:rFonts w:ascii="Georgia" w:hAnsi="Georgia" w:cs="Arial"/>
          <w:sz w:val="24"/>
          <w:szCs w:val="24"/>
        </w:rPr>
        <w:t>To design an engaging and challenging curriculum that inspires children to appreciate the subject and its application.</w:t>
      </w:r>
    </w:p>
    <w:p w14:paraId="52C53F1F" w14:textId="77777777" w:rsidR="004E4E75" w:rsidRPr="00F9797C" w:rsidRDefault="004E4E75" w:rsidP="004E4E75">
      <w:pPr>
        <w:pStyle w:val="Header"/>
        <w:tabs>
          <w:tab w:val="left" w:pos="720"/>
        </w:tabs>
        <w:spacing w:line="276" w:lineRule="auto"/>
        <w:rPr>
          <w:rFonts w:ascii="Georgia" w:hAnsi="Georgia"/>
          <w:b/>
          <w:bCs/>
          <w:color w:val="002060"/>
          <w:sz w:val="28"/>
          <w:szCs w:val="28"/>
        </w:rPr>
      </w:pPr>
      <w:r w:rsidRPr="00F9797C">
        <w:rPr>
          <w:rFonts w:ascii="Georgia" w:hAnsi="Georgia"/>
          <w:b/>
          <w:bCs/>
          <w:color w:val="002060"/>
          <w:sz w:val="28"/>
          <w:szCs w:val="28"/>
        </w:rPr>
        <w:t>Key responsibilities</w:t>
      </w:r>
    </w:p>
    <w:p w14:paraId="741376EE"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To plan, resource and deliver lessons and sequences of lessons to the highest standard that ensure real learning takes place and pupils make superior progress</w:t>
      </w:r>
    </w:p>
    <w:p w14:paraId="29C66D2B"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 xml:space="preserve">To provide a nurturing classroom and academy environment that helps pupils to develop as learners </w:t>
      </w:r>
    </w:p>
    <w:p w14:paraId="3C56C2E5"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To help to maintain/establish discipline across the whole academy</w:t>
      </w:r>
    </w:p>
    <w:p w14:paraId="677F8E7A"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b/>
          <w:u w:val="single"/>
        </w:rPr>
      </w:pPr>
      <w:r>
        <w:rPr>
          <w:rFonts w:ascii="Georgia" w:hAnsi="Georgia"/>
        </w:rPr>
        <w:t>To contribute to the effective working of the academy.</w:t>
      </w:r>
    </w:p>
    <w:p w14:paraId="2389BC82" w14:textId="77777777" w:rsidR="004E4E75" w:rsidRDefault="004E4E75" w:rsidP="004E4E75">
      <w:pPr>
        <w:pStyle w:val="p5"/>
        <w:widowControl/>
        <w:tabs>
          <w:tab w:val="clear" w:pos="720"/>
          <w:tab w:val="left" w:pos="780"/>
        </w:tabs>
        <w:spacing w:line="276" w:lineRule="auto"/>
        <w:rPr>
          <w:rFonts w:ascii="Georgia" w:hAnsi="Georgia"/>
        </w:rPr>
      </w:pPr>
    </w:p>
    <w:p w14:paraId="76118710" w14:textId="77777777" w:rsidR="004E4E75" w:rsidRPr="00F9797C" w:rsidRDefault="004E4E75" w:rsidP="004E4E75">
      <w:pPr>
        <w:pStyle w:val="Header"/>
        <w:tabs>
          <w:tab w:val="left" w:pos="720"/>
        </w:tabs>
        <w:spacing w:line="276" w:lineRule="auto"/>
        <w:rPr>
          <w:rFonts w:ascii="Georgia" w:hAnsi="Georgia"/>
          <w:b/>
          <w:bCs/>
          <w:color w:val="002060"/>
          <w:sz w:val="28"/>
          <w:szCs w:val="28"/>
        </w:rPr>
      </w:pPr>
      <w:r w:rsidRPr="00F9797C">
        <w:rPr>
          <w:rFonts w:ascii="Georgia" w:hAnsi="Georgia"/>
          <w:b/>
          <w:bCs/>
          <w:color w:val="002060"/>
          <w:sz w:val="28"/>
          <w:szCs w:val="28"/>
        </w:rPr>
        <w:t xml:space="preserve">Outcomes and Activities </w:t>
      </w:r>
    </w:p>
    <w:p w14:paraId="197767BA" w14:textId="77777777" w:rsidR="004E4E75" w:rsidRDefault="004E4E75" w:rsidP="004E4E75">
      <w:pPr>
        <w:spacing w:line="276" w:lineRule="auto"/>
        <w:rPr>
          <w:rFonts w:ascii="Georgia" w:hAnsi="Georgia"/>
          <w:b/>
          <w:sz w:val="24"/>
          <w:szCs w:val="24"/>
        </w:rPr>
      </w:pPr>
      <w:r>
        <w:rPr>
          <w:rFonts w:ascii="Georgia" w:hAnsi="Georgia"/>
          <w:b/>
          <w:sz w:val="24"/>
          <w:szCs w:val="24"/>
        </w:rPr>
        <w:t>Teaching and Learning</w:t>
      </w:r>
    </w:p>
    <w:p w14:paraId="14D3083D"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Enrich the curriculum with trips and visits to enhance the learning experience of all pupils</w:t>
      </w:r>
    </w:p>
    <w:p w14:paraId="7EEFD270"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With direction from the Subject Leader and within the context of the academy’s curriculum and schemes of work, plan and prepare effective teaching modules and lessons</w:t>
      </w:r>
    </w:p>
    <w:p w14:paraId="5169216D"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Teach engaging and effective lessons that motivate, inspire and improve pupil attainment</w:t>
      </w:r>
    </w:p>
    <w:p w14:paraId="49342D7C"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Use regular assessments to set targets for pupils, monitor pupil progress and respond accordingly to the results of such monitoring</w:t>
      </w:r>
    </w:p>
    <w:p w14:paraId="71C1D48C"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To produce/contribute to oral and written assessments, reports and references relating to individual and groups of pupils</w:t>
      </w:r>
    </w:p>
    <w:p w14:paraId="3403EB48"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 xml:space="preserve">Develop plans and processes for the classroom with measurable results and evaluate those results to make improvements in pupil achievement  </w:t>
      </w:r>
    </w:p>
    <w:p w14:paraId="1565FCB4"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Ensure that all pupils achieve at least at chronological age level or, if well below level, make significant and continuing progress towards achieving at chronological age level</w:t>
      </w:r>
    </w:p>
    <w:p w14:paraId="049C4D2D"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Maintain regular and productive communication with pupils, parents and carers, to report on progress, sanctions and rewards and all other communications</w:t>
      </w:r>
    </w:p>
    <w:p w14:paraId="7B496B45"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lastRenderedPageBreak/>
        <w:t>Provide or contribute to oral and written assessments, reports and references relating to individual pupils and groups of pupils</w:t>
      </w:r>
    </w:p>
    <w:p w14:paraId="4AA5318C"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Direct and supervise support staff assigned to lessons and when required participate in related recruitment and selection activities</w:t>
      </w:r>
    </w:p>
    <w:p w14:paraId="3E6AAEE3"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Implement and adhere to the academy’s behaviour management policy, ensuring the health and well-being of pupils is maintained at all times</w:t>
      </w:r>
    </w:p>
    <w:p w14:paraId="1DC40AF1"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Participate in preparing pupils for external examinations</w:t>
      </w:r>
    </w:p>
    <w:p w14:paraId="04E4762D"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Ensure that all teaching is conducted in a safe environment with due consideration being given to health and safety requirements and risk assessments being conducted as necessary.</w:t>
      </w:r>
    </w:p>
    <w:p w14:paraId="4B965FC8" w14:textId="77777777" w:rsidR="004E4E75" w:rsidRDefault="004E4E75" w:rsidP="004E4E75">
      <w:pPr>
        <w:spacing w:line="276" w:lineRule="auto"/>
        <w:rPr>
          <w:rFonts w:ascii="Georgia" w:hAnsi="Georgia"/>
          <w:b/>
          <w:sz w:val="24"/>
          <w:szCs w:val="24"/>
        </w:rPr>
      </w:pPr>
    </w:p>
    <w:p w14:paraId="62E567C7" w14:textId="77777777" w:rsidR="004E4E75" w:rsidRDefault="004E4E75" w:rsidP="004E4E75">
      <w:pPr>
        <w:spacing w:line="276" w:lineRule="auto"/>
        <w:rPr>
          <w:rFonts w:ascii="Georgia" w:hAnsi="Georgia"/>
          <w:b/>
          <w:sz w:val="24"/>
          <w:szCs w:val="24"/>
        </w:rPr>
      </w:pPr>
      <w:r>
        <w:rPr>
          <w:rFonts w:ascii="Georgia" w:hAnsi="Georgia"/>
          <w:b/>
          <w:sz w:val="24"/>
          <w:szCs w:val="24"/>
        </w:rPr>
        <w:t>Academy Culture</w:t>
      </w:r>
    </w:p>
    <w:p w14:paraId="15CB1B42"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Support the academy’s values and ethos by contributing to the development and implementation of policies, practices and procedures</w:t>
      </w:r>
    </w:p>
    <w:p w14:paraId="2BE15DE9"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Help create a strong academy community, characterised by consistent, orderly behaviour and caring, respectful relationships</w:t>
      </w:r>
    </w:p>
    <w:p w14:paraId="7FDC908D"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Help develop a school/department culture and ethos that is utterly committed to achievement</w:t>
      </w:r>
    </w:p>
    <w:p w14:paraId="4BA27A6A"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To be active in issues of pupil welfare and support</w:t>
      </w:r>
    </w:p>
    <w:p w14:paraId="333F24D4"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Support and work in collaboration with colleagues and other professional in and beyond the school, covering lessons and providing other support as required.</w:t>
      </w:r>
    </w:p>
    <w:p w14:paraId="18749735" w14:textId="77777777" w:rsidR="004E4E75" w:rsidRDefault="004E4E75" w:rsidP="004E4E75">
      <w:pPr>
        <w:pStyle w:val="Header"/>
        <w:tabs>
          <w:tab w:val="left" w:pos="720"/>
        </w:tabs>
        <w:spacing w:line="276" w:lineRule="auto"/>
        <w:rPr>
          <w:rFonts w:ascii="Georgia" w:hAnsi="Georgia"/>
        </w:rPr>
      </w:pPr>
    </w:p>
    <w:p w14:paraId="4BD99CF4" w14:textId="77777777" w:rsidR="004E4E75" w:rsidRPr="00F9797C" w:rsidRDefault="004E4E75" w:rsidP="004E4E75">
      <w:pPr>
        <w:pStyle w:val="p5"/>
        <w:widowControl/>
        <w:tabs>
          <w:tab w:val="clear" w:pos="720"/>
          <w:tab w:val="left" w:pos="780"/>
        </w:tabs>
        <w:spacing w:line="276" w:lineRule="auto"/>
        <w:ind w:left="-66" w:firstLine="0"/>
        <w:rPr>
          <w:rFonts w:ascii="Georgia" w:hAnsi="Georgia" w:cs="TradeGothic Light"/>
          <w:b/>
          <w:bCs/>
          <w:color w:val="002060"/>
          <w:sz w:val="28"/>
          <w:szCs w:val="28"/>
        </w:rPr>
      </w:pPr>
      <w:r w:rsidRPr="00F9797C">
        <w:rPr>
          <w:rFonts w:ascii="Georgia" w:hAnsi="Georgia" w:cs="TradeGothic Light"/>
          <w:b/>
          <w:bCs/>
          <w:color w:val="002060"/>
          <w:sz w:val="28"/>
          <w:szCs w:val="28"/>
        </w:rPr>
        <w:t>Other</w:t>
      </w:r>
    </w:p>
    <w:p w14:paraId="7667082A" w14:textId="77777777" w:rsidR="004E4E75" w:rsidRDefault="004E4E75" w:rsidP="004E4E75">
      <w:pPr>
        <w:numPr>
          <w:ilvl w:val="0"/>
          <w:numId w:val="2"/>
        </w:numPr>
        <w:spacing w:after="0" w:line="276" w:lineRule="auto"/>
        <w:rPr>
          <w:rFonts w:ascii="Georgia" w:hAnsi="Georgia" w:cs="Arial"/>
          <w:sz w:val="24"/>
          <w:szCs w:val="24"/>
        </w:rPr>
      </w:pPr>
      <w:r>
        <w:rPr>
          <w:rFonts w:ascii="Georgia" w:hAnsi="Georgia" w:cs="Arial"/>
          <w:sz w:val="24"/>
          <w:szCs w:val="24"/>
        </w:rPr>
        <w:t>Be a form tutor (where allocated).</w:t>
      </w:r>
    </w:p>
    <w:p w14:paraId="69B1370E" w14:textId="77777777" w:rsidR="004E4E75" w:rsidRDefault="004E4E75" w:rsidP="004E4E75">
      <w:pPr>
        <w:numPr>
          <w:ilvl w:val="0"/>
          <w:numId w:val="2"/>
        </w:numPr>
        <w:spacing w:after="0" w:line="276" w:lineRule="auto"/>
        <w:rPr>
          <w:rFonts w:ascii="Georgia" w:hAnsi="Georgia" w:cs="Arial"/>
          <w:sz w:val="24"/>
          <w:szCs w:val="24"/>
        </w:rPr>
      </w:pPr>
      <w:r>
        <w:rPr>
          <w:rFonts w:ascii="Georgia" w:hAnsi="Georgia" w:cs="Arial"/>
          <w:sz w:val="24"/>
          <w:szCs w:val="24"/>
        </w:rPr>
        <w:t>Contribute to the academy’s extracurricular programme.</w:t>
      </w:r>
    </w:p>
    <w:p w14:paraId="4E9A0168" w14:textId="77777777" w:rsidR="004E4E75" w:rsidRDefault="004E4E75" w:rsidP="004E4E75">
      <w:pPr>
        <w:numPr>
          <w:ilvl w:val="0"/>
          <w:numId w:val="2"/>
        </w:numPr>
        <w:spacing w:after="0" w:line="276" w:lineRule="auto"/>
        <w:rPr>
          <w:rFonts w:ascii="Georgia" w:hAnsi="Georgia" w:cs="TradeGothic Light"/>
          <w:b/>
          <w:bCs/>
          <w:color w:val="1F497D"/>
          <w:sz w:val="24"/>
          <w:szCs w:val="24"/>
          <w:u w:val="single"/>
        </w:rPr>
      </w:pPr>
      <w:r>
        <w:rPr>
          <w:rFonts w:ascii="Georgia" w:hAnsi="Georgia" w:cs="Arial"/>
          <w:sz w:val="24"/>
          <w:szCs w:val="24"/>
        </w:rPr>
        <w:t>Undertake other various responsibilities as directed by the line manager or Principal.</w:t>
      </w:r>
    </w:p>
    <w:p w14:paraId="0534CD26" w14:textId="77777777" w:rsidR="004E4E75" w:rsidRDefault="004E4E75" w:rsidP="004E4E75">
      <w:pPr>
        <w:ind w:left="2127" w:hanging="2127"/>
        <w:rPr>
          <w:rFonts w:ascii="Georgia" w:hAnsi="Georgia"/>
        </w:rPr>
      </w:pPr>
    </w:p>
    <w:p w14:paraId="55AEE087" w14:textId="77777777" w:rsidR="004E4E75" w:rsidRDefault="004E4E75" w:rsidP="004E4E75">
      <w:pPr>
        <w:ind w:left="2127" w:hanging="2127"/>
        <w:rPr>
          <w:rFonts w:ascii="Georgia" w:hAnsi="Georgia"/>
        </w:rPr>
      </w:pPr>
    </w:p>
    <w:p w14:paraId="30E87DF3" w14:textId="77777777" w:rsidR="004E4E75" w:rsidRPr="004E4E75" w:rsidRDefault="004E4E75" w:rsidP="004E4E75">
      <w:pPr>
        <w:jc w:val="center"/>
        <w:rPr>
          <w:rFonts w:ascii="Georgia" w:hAnsi="Georgia"/>
        </w:rPr>
      </w:pPr>
      <w:r>
        <w:rPr>
          <w:rFonts w:ascii="Georgia" w:hAnsi="Georgia"/>
        </w:rPr>
        <w:br w:type="page"/>
      </w:r>
      <w:r w:rsidRPr="00F9797C">
        <w:rPr>
          <w:rFonts w:ascii="Georgia" w:hAnsi="Georgia"/>
          <w:b/>
          <w:color w:val="002060"/>
          <w:sz w:val="40"/>
          <w:szCs w:val="40"/>
          <w:lang w:val="en-US"/>
        </w:rPr>
        <w:lastRenderedPageBreak/>
        <w:t xml:space="preserve">Person Specification: </w:t>
      </w:r>
      <w:r>
        <w:rPr>
          <w:rFonts w:ascii="Georgia" w:hAnsi="Georgia"/>
          <w:b/>
          <w:color w:val="002060"/>
          <w:sz w:val="40"/>
          <w:szCs w:val="40"/>
          <w:lang w:val="en-US"/>
        </w:rPr>
        <w:t>History</w:t>
      </w:r>
      <w:r w:rsidRPr="00F9797C">
        <w:rPr>
          <w:rFonts w:ascii="Georgia" w:hAnsi="Georgia"/>
          <w:b/>
          <w:color w:val="002060"/>
          <w:sz w:val="40"/>
          <w:szCs w:val="40"/>
          <w:lang w:val="en-US"/>
        </w:rPr>
        <w:t xml:space="preserve"> Teacher</w:t>
      </w:r>
    </w:p>
    <w:p w14:paraId="6234A420" w14:textId="77777777" w:rsidR="004E4E75" w:rsidRPr="00F9797C" w:rsidRDefault="004E4E75" w:rsidP="004E4E75">
      <w:pPr>
        <w:spacing w:line="276" w:lineRule="auto"/>
        <w:rPr>
          <w:rFonts w:ascii="Georgia" w:hAnsi="Georgia" w:cs="TradeGothic Light"/>
          <w:b/>
          <w:bCs/>
          <w:color w:val="002060"/>
          <w:sz w:val="24"/>
          <w:szCs w:val="24"/>
          <w:u w:val="single"/>
        </w:rPr>
      </w:pPr>
    </w:p>
    <w:p w14:paraId="18893918" w14:textId="77777777" w:rsidR="004E4E75" w:rsidRPr="00F9797C" w:rsidRDefault="004E4E75" w:rsidP="004E4E75">
      <w:pPr>
        <w:spacing w:line="276" w:lineRule="auto"/>
        <w:rPr>
          <w:rFonts w:ascii="Georgia" w:hAnsi="Georgia" w:cs="TradeGothic Light"/>
          <w:b/>
          <w:bCs/>
          <w:color w:val="002060"/>
          <w:sz w:val="28"/>
          <w:szCs w:val="28"/>
        </w:rPr>
      </w:pPr>
      <w:r w:rsidRPr="00F9797C">
        <w:rPr>
          <w:rFonts w:ascii="Georgia" w:hAnsi="Georgia" w:cs="TradeGothic Light"/>
          <w:b/>
          <w:bCs/>
          <w:color w:val="002060"/>
          <w:sz w:val="28"/>
          <w:szCs w:val="28"/>
        </w:rPr>
        <w:t xml:space="preserve">Qualification Criteria </w:t>
      </w:r>
    </w:p>
    <w:p w14:paraId="635FFC8C" w14:textId="77777777" w:rsidR="004E4E75" w:rsidRDefault="004E4E75" w:rsidP="004E4E75">
      <w:pPr>
        <w:numPr>
          <w:ilvl w:val="0"/>
          <w:numId w:val="3"/>
        </w:numPr>
        <w:spacing w:after="0" w:line="276" w:lineRule="auto"/>
        <w:rPr>
          <w:rFonts w:ascii="Georgia" w:hAnsi="Georgia" w:cs="Arial"/>
          <w:color w:val="000000"/>
          <w:sz w:val="24"/>
          <w:szCs w:val="24"/>
        </w:rPr>
      </w:pPr>
      <w:r>
        <w:rPr>
          <w:rFonts w:ascii="Georgia" w:hAnsi="Georgia" w:cs="Arial"/>
          <w:sz w:val="24"/>
          <w:szCs w:val="24"/>
        </w:rPr>
        <w:t>Qualified to degree level or professional equivalent.</w:t>
      </w:r>
    </w:p>
    <w:p w14:paraId="746874DA" w14:textId="77777777" w:rsidR="004E4E75" w:rsidRDefault="004E4E75" w:rsidP="004E4E75">
      <w:pPr>
        <w:numPr>
          <w:ilvl w:val="0"/>
          <w:numId w:val="3"/>
        </w:numPr>
        <w:spacing w:after="0" w:line="276" w:lineRule="auto"/>
        <w:rPr>
          <w:rFonts w:ascii="Georgia" w:hAnsi="Georgia" w:cs="Arial"/>
          <w:sz w:val="24"/>
          <w:szCs w:val="24"/>
        </w:rPr>
      </w:pPr>
      <w:r>
        <w:rPr>
          <w:rFonts w:ascii="Georgia" w:hAnsi="Georgia" w:cs="Arial"/>
          <w:sz w:val="24"/>
          <w:szCs w:val="24"/>
        </w:rPr>
        <w:t>Qualified to teach and work in the UK.</w:t>
      </w:r>
    </w:p>
    <w:p w14:paraId="6657C1E9" w14:textId="77777777" w:rsidR="004E4E75" w:rsidRPr="004E4E75" w:rsidRDefault="004E4E75" w:rsidP="004E4E75">
      <w:pPr>
        <w:numPr>
          <w:ilvl w:val="0"/>
          <w:numId w:val="3"/>
        </w:numPr>
        <w:spacing w:after="0" w:line="276" w:lineRule="auto"/>
        <w:rPr>
          <w:rFonts w:ascii="Georgia" w:hAnsi="Georgia" w:cs="Arial"/>
          <w:sz w:val="24"/>
          <w:szCs w:val="24"/>
        </w:rPr>
      </w:pPr>
      <w:r>
        <w:rPr>
          <w:rFonts w:ascii="Georgia" w:hAnsi="Georgia" w:cs="Arial"/>
          <w:sz w:val="24"/>
          <w:szCs w:val="24"/>
        </w:rPr>
        <w:t>Chemistry specialist (desirable)</w:t>
      </w:r>
    </w:p>
    <w:p w14:paraId="4FB6E514" w14:textId="77777777" w:rsidR="004E4E75" w:rsidRPr="00F9797C" w:rsidRDefault="004E4E75" w:rsidP="004E4E75">
      <w:pPr>
        <w:spacing w:line="276" w:lineRule="auto"/>
        <w:rPr>
          <w:rFonts w:ascii="Georgia" w:hAnsi="Georgia" w:cs="TradeGothic Light"/>
          <w:b/>
          <w:bCs/>
          <w:color w:val="002060"/>
          <w:sz w:val="28"/>
          <w:szCs w:val="28"/>
        </w:rPr>
      </w:pPr>
      <w:r w:rsidRPr="00F9797C">
        <w:rPr>
          <w:rFonts w:ascii="Georgia" w:hAnsi="Georgia" w:cs="TradeGothic Light"/>
          <w:b/>
          <w:bCs/>
          <w:color w:val="002060"/>
          <w:sz w:val="28"/>
          <w:szCs w:val="28"/>
        </w:rPr>
        <w:t>Experience</w:t>
      </w:r>
    </w:p>
    <w:p w14:paraId="367F1D83" w14:textId="77777777" w:rsidR="004E4E75" w:rsidRDefault="004E4E75" w:rsidP="004E4E75">
      <w:pPr>
        <w:numPr>
          <w:ilvl w:val="0"/>
          <w:numId w:val="3"/>
        </w:numPr>
        <w:spacing w:after="0" w:line="276" w:lineRule="auto"/>
        <w:rPr>
          <w:rFonts w:ascii="Georgia" w:hAnsi="Georgia" w:cs="Arial"/>
          <w:color w:val="000000"/>
          <w:sz w:val="24"/>
          <w:szCs w:val="24"/>
        </w:rPr>
      </w:pPr>
      <w:r>
        <w:rPr>
          <w:rFonts w:ascii="Georgia" w:hAnsi="Georgia" w:cs="Arial"/>
          <w:sz w:val="24"/>
          <w:szCs w:val="24"/>
        </w:rPr>
        <w:t>Evidence of raising attainment in the subject.</w:t>
      </w:r>
    </w:p>
    <w:p w14:paraId="459BFDFC" w14:textId="77777777" w:rsidR="004E4E75" w:rsidRPr="004E4E75" w:rsidRDefault="004E4E75" w:rsidP="004E4E75">
      <w:pPr>
        <w:numPr>
          <w:ilvl w:val="0"/>
          <w:numId w:val="3"/>
        </w:numPr>
        <w:spacing w:after="0" w:line="276" w:lineRule="auto"/>
        <w:rPr>
          <w:rFonts w:ascii="Georgia" w:hAnsi="Georgia" w:cs="Arial"/>
        </w:rPr>
      </w:pPr>
      <w:r>
        <w:rPr>
          <w:rFonts w:ascii="Georgia" w:hAnsi="Georgia" w:cs="Arial"/>
          <w:sz w:val="24"/>
          <w:szCs w:val="24"/>
        </w:rPr>
        <w:t>Evidence of improved practice following feedback</w:t>
      </w:r>
      <w:r>
        <w:rPr>
          <w:rFonts w:ascii="Georgia" w:hAnsi="Georgia" w:cs="Arial"/>
        </w:rPr>
        <w:t>.</w:t>
      </w:r>
    </w:p>
    <w:p w14:paraId="0C6B8CC2" w14:textId="77777777" w:rsidR="004E4E75" w:rsidRPr="00F9797C" w:rsidRDefault="004E4E75" w:rsidP="004E4E75">
      <w:pPr>
        <w:spacing w:line="276" w:lineRule="auto"/>
        <w:rPr>
          <w:rFonts w:ascii="Georgia" w:hAnsi="Georgia" w:cs="TradeGothic Light"/>
          <w:b/>
          <w:bCs/>
          <w:color w:val="002060"/>
          <w:sz w:val="28"/>
          <w:szCs w:val="28"/>
        </w:rPr>
      </w:pPr>
      <w:r w:rsidRPr="00F9797C">
        <w:rPr>
          <w:rFonts w:ascii="Georgia" w:hAnsi="Georgia" w:cs="TradeGothic Light"/>
          <w:b/>
          <w:bCs/>
          <w:color w:val="002060"/>
          <w:sz w:val="28"/>
          <w:szCs w:val="28"/>
        </w:rPr>
        <w:t>Behaviours</w:t>
      </w:r>
    </w:p>
    <w:p w14:paraId="1503AAA6"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Effective team worker</w:t>
      </w:r>
    </w:p>
    <w:p w14:paraId="48B6504F"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High expectations for accountability and consistency</w:t>
      </w:r>
    </w:p>
    <w:p w14:paraId="1533D4C6"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Vision aligned with Ark’s high aspirations, high expectations of self and others</w:t>
      </w:r>
    </w:p>
    <w:p w14:paraId="00765CE4"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Genuine passion and a belief in the potential of every pupil</w:t>
      </w:r>
    </w:p>
    <w:p w14:paraId="57D649B4"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Motivation to continually improve standards and achieve excellence</w:t>
      </w:r>
    </w:p>
    <w:p w14:paraId="52D6650B"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 xml:space="preserve">Effective listening skills that lead to a strong understanding of others </w:t>
      </w:r>
    </w:p>
    <w:p w14:paraId="05EF3675" w14:textId="77777777" w:rsidR="004E4E75" w:rsidRP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Commitment to the safeguarding and welfare of all pupils.</w:t>
      </w:r>
      <w:r>
        <w:rPr>
          <w:rFonts w:ascii="Georgia" w:hAnsi="Georgia"/>
        </w:rPr>
        <w:br/>
      </w:r>
    </w:p>
    <w:p w14:paraId="4508E9B7" w14:textId="77777777" w:rsidR="004E4E75" w:rsidRDefault="004E4E75" w:rsidP="004E4E75">
      <w:pPr>
        <w:tabs>
          <w:tab w:val="left" w:pos="276"/>
          <w:tab w:val="left" w:pos="8460"/>
          <w:tab w:val="left" w:pos="8640"/>
        </w:tabs>
        <w:spacing w:line="276" w:lineRule="auto"/>
        <w:ind w:left="276" w:hanging="276"/>
        <w:rPr>
          <w:rFonts w:ascii="Georgia" w:hAnsi="Georgia" w:cs="Arial"/>
          <w:b/>
          <w:bCs/>
          <w:sz w:val="24"/>
          <w:szCs w:val="24"/>
        </w:rPr>
      </w:pPr>
      <w:r>
        <w:rPr>
          <w:rFonts w:ascii="Georgia" w:hAnsi="Georgia" w:cs="Arial"/>
          <w:b/>
          <w:bCs/>
          <w:sz w:val="24"/>
          <w:szCs w:val="24"/>
        </w:rPr>
        <w:t>Teaching</w:t>
      </w:r>
    </w:p>
    <w:p w14:paraId="01FAE8B3"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 xml:space="preserve">Excellent classroom teacher with the ability to reflect on lessons and continually improve their own practice </w:t>
      </w:r>
    </w:p>
    <w:p w14:paraId="11BDDEFE"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Effective and systematic behaviour management, with clear boundaries, sanctions, praise and rewards</w:t>
      </w:r>
    </w:p>
    <w:p w14:paraId="3C206016"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 xml:space="preserve">Thinks strategically about classroom practice and tailoring lessons to pupils needs </w:t>
      </w:r>
    </w:p>
    <w:p w14:paraId="4113041C"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 xml:space="preserve">Understands and interprets complex pupil data to drive lesson planning and pupil attainment  </w:t>
      </w:r>
    </w:p>
    <w:p w14:paraId="11917107"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Good communication, planning and organisational skills</w:t>
      </w:r>
    </w:p>
    <w:p w14:paraId="13A9DEA1"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Demonstrates resilience, motivation and commitment to driving up standards of achievement</w:t>
      </w:r>
    </w:p>
    <w:p w14:paraId="76CE8C18"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Acts as a role model to staff and pupils</w:t>
      </w:r>
    </w:p>
    <w:p w14:paraId="6CE16B1A" w14:textId="77777777" w:rsidR="004E4E75" w:rsidRDefault="004E4E75" w:rsidP="004E4E75">
      <w:pPr>
        <w:pStyle w:val="p5"/>
        <w:widowControl/>
        <w:numPr>
          <w:ilvl w:val="0"/>
          <w:numId w:val="1"/>
        </w:numPr>
        <w:tabs>
          <w:tab w:val="num" w:pos="360"/>
          <w:tab w:val="left" w:pos="720"/>
          <w:tab w:val="left" w:pos="780"/>
        </w:tabs>
        <w:spacing w:line="276" w:lineRule="auto"/>
        <w:ind w:left="360"/>
        <w:rPr>
          <w:rFonts w:ascii="Georgia" w:hAnsi="Georgia"/>
        </w:rPr>
      </w:pPr>
      <w:r>
        <w:rPr>
          <w:rFonts w:ascii="Georgia" w:hAnsi="Georgia"/>
        </w:rPr>
        <w:t>Commitment to regular and on-going professional development and training to establish outstanding classroom practice.</w:t>
      </w:r>
    </w:p>
    <w:p w14:paraId="1ED6C45A" w14:textId="77777777" w:rsidR="004E4E75" w:rsidRDefault="004E4E75" w:rsidP="004E4E75">
      <w:pPr>
        <w:spacing w:line="276" w:lineRule="auto"/>
        <w:rPr>
          <w:rFonts w:ascii="Georgia" w:hAnsi="Georgia" w:cs="TradeGothic Light"/>
          <w:b/>
          <w:bCs/>
        </w:rPr>
      </w:pPr>
    </w:p>
    <w:p w14:paraId="30376692" w14:textId="77777777" w:rsidR="004E4E75" w:rsidRDefault="004E4E75" w:rsidP="004E4E75">
      <w:pPr>
        <w:spacing w:line="276" w:lineRule="auto"/>
        <w:rPr>
          <w:rFonts w:ascii="Georgia" w:hAnsi="Georgia" w:cs="TradeGothic Light"/>
          <w:b/>
          <w:bCs/>
          <w:color w:val="002060"/>
          <w:sz w:val="28"/>
          <w:szCs w:val="28"/>
        </w:rPr>
      </w:pPr>
      <w:r w:rsidRPr="00F9797C">
        <w:rPr>
          <w:rFonts w:ascii="Georgia" w:hAnsi="Georgia" w:cs="TradeGothic Light"/>
          <w:b/>
          <w:bCs/>
          <w:color w:val="002060"/>
          <w:sz w:val="28"/>
          <w:szCs w:val="28"/>
        </w:rPr>
        <w:t>Other</w:t>
      </w:r>
    </w:p>
    <w:p w14:paraId="5866B984" w14:textId="77777777" w:rsidR="004E4E75" w:rsidRPr="004E4E75" w:rsidRDefault="004E4E75" w:rsidP="004E4E75">
      <w:pPr>
        <w:pStyle w:val="ListParagraph"/>
        <w:numPr>
          <w:ilvl w:val="0"/>
          <w:numId w:val="4"/>
        </w:numPr>
        <w:spacing w:line="276" w:lineRule="auto"/>
        <w:rPr>
          <w:rFonts w:ascii="Georgia" w:hAnsi="Georgia" w:cs="TradeGothic Light"/>
          <w:b/>
          <w:bCs/>
          <w:color w:val="002060"/>
          <w:sz w:val="28"/>
          <w:szCs w:val="28"/>
        </w:rPr>
      </w:pPr>
      <w:r w:rsidRPr="004E4E75">
        <w:rPr>
          <w:rFonts w:ascii="Georgia" w:hAnsi="Georgia" w:cs="Arial"/>
          <w:sz w:val="24"/>
          <w:szCs w:val="24"/>
        </w:rPr>
        <w:t>This post is subject to an enhanced Disclosure and Barring Service check.</w:t>
      </w:r>
    </w:p>
    <w:p w14:paraId="77E7EBEB" w14:textId="77777777" w:rsidR="004E4E75" w:rsidRDefault="004E4E75" w:rsidP="004E4E75"/>
    <w:sectPr w:rsidR="004E4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C1F"/>
    <w:multiLevelType w:val="hybridMultilevel"/>
    <w:tmpl w:val="E6DAE2A4"/>
    <w:lvl w:ilvl="0" w:tplc="B3181680">
      <w:start w:val="1"/>
      <w:numFmt w:val="bullet"/>
      <w:lvlText w:val=""/>
      <w:lvlJc w:val="left"/>
      <w:pPr>
        <w:ind w:left="294" w:hanging="360"/>
      </w:pPr>
      <w:rPr>
        <w:rFonts w:ascii="Symbol" w:hAnsi="Symbol" w:hint="default"/>
        <w:color w:val="auto"/>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 w15:restartNumberingAfterBreak="0">
    <w:nsid w:val="1E0B4529"/>
    <w:multiLevelType w:val="hybridMultilevel"/>
    <w:tmpl w:val="E87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5E5A"/>
    <w:multiLevelType w:val="hybridMultilevel"/>
    <w:tmpl w:val="B5D2E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75"/>
    <w:rsid w:val="0014666B"/>
    <w:rsid w:val="00321CB8"/>
    <w:rsid w:val="004D3E5F"/>
    <w:rsid w:val="004E4E75"/>
    <w:rsid w:val="0069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5D69"/>
  <w15:chartTrackingRefBased/>
  <w15:docId w15:val="{CD19534D-BDFC-4CE7-8632-838055AE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4E75"/>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rsid w:val="004E4E75"/>
    <w:rPr>
      <w:rFonts w:ascii="Calibri" w:hAnsi="Calibri" w:cs="Times New Roman"/>
    </w:rPr>
  </w:style>
  <w:style w:type="paragraph" w:customStyle="1" w:styleId="p5">
    <w:name w:val="p5"/>
    <w:basedOn w:val="Normal"/>
    <w:uiPriority w:val="99"/>
    <w:rsid w:val="004E4E75"/>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4E75"/>
    <w:pPr>
      <w:ind w:left="720"/>
      <w:contextualSpacing/>
    </w:pPr>
  </w:style>
  <w:style w:type="character" w:styleId="Hyperlink">
    <w:name w:val="Hyperlink"/>
    <w:basedOn w:val="DefaultParagraphFont"/>
    <w:uiPriority w:val="99"/>
    <w:unhideWhenUsed/>
    <w:rsid w:val="004E4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boulton.org/vacancies" TargetMode="External"/><Relationship Id="rId5" Type="http://schemas.openxmlformats.org/officeDocument/2006/relationships/hyperlink" Target="http://www.arkboul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Zahra Mohsin</cp:lastModifiedBy>
  <cp:revision>2</cp:revision>
  <dcterms:created xsi:type="dcterms:W3CDTF">2019-05-17T11:22:00Z</dcterms:created>
  <dcterms:modified xsi:type="dcterms:W3CDTF">2019-05-17T11:22:00Z</dcterms:modified>
</cp:coreProperties>
</file>