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64AA" w14:textId="2827A766" w:rsidR="00120724" w:rsidRPr="00B66D61" w:rsidRDefault="00120724" w:rsidP="00120724">
      <w:pPr>
        <w:spacing w:after="120" w:line="240" w:lineRule="auto"/>
        <w:jc w:val="center"/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</w:pPr>
      <w:r w:rsidRPr="00B66D61">
        <w:rPr>
          <w:rFonts w:ascii="Georgia" w:eastAsiaTheme="minorEastAsia" w:hAnsi="Georgia" w:cstheme="minorBidi"/>
          <w:b/>
          <w:bCs/>
          <w:color w:val="C41188"/>
          <w:sz w:val="32"/>
          <w:szCs w:val="32"/>
        </w:rPr>
        <w:t>Job Description: Receptionist</w:t>
      </w:r>
    </w:p>
    <w:p w14:paraId="1260BB0D" w14:textId="77777777" w:rsidR="00120724" w:rsidRDefault="00120724" w:rsidP="00120724">
      <w:pPr>
        <w:spacing w:after="120" w:line="240" w:lineRule="auto"/>
        <w:rPr>
          <w:rFonts w:asciiTheme="minorHAnsi" w:eastAsiaTheme="minorEastAsia" w:hAnsiTheme="minorHAnsi" w:cstheme="minorBidi"/>
          <w:b/>
          <w:bCs/>
          <w:color w:val="C41188"/>
          <w:sz w:val="32"/>
          <w:szCs w:val="32"/>
        </w:rPr>
      </w:pPr>
    </w:p>
    <w:p w14:paraId="56507A27" w14:textId="77777777" w:rsidR="00120724" w:rsidRDefault="00120724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Reports to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>: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Secondary Office Coordinator </w:t>
      </w:r>
    </w:p>
    <w:p w14:paraId="55EF3EFE" w14:textId="6D4069FD" w:rsidR="00120724" w:rsidRPr="00120724" w:rsidRDefault="00120724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Start date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>: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September 2022</w:t>
      </w:r>
    </w:p>
    <w:p w14:paraId="04EC7A11" w14:textId="77777777" w:rsidR="00B81E45" w:rsidRDefault="00120724" w:rsidP="00B81E45">
      <w:pPr>
        <w:tabs>
          <w:tab w:val="left" w:pos="2835"/>
        </w:tabs>
        <w:spacing w:after="0"/>
        <w:ind w:left="2835" w:hanging="2835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 w:rsidRPr="00120724"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</w:rPr>
        <w:t>Salary</w:t>
      </w:r>
      <w:r w:rsidRPr="00120724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: </w:t>
      </w:r>
      <w:r w:rsidR="00B81E45" w:rsidRPr="00B81E45">
        <w:rPr>
          <w:rFonts w:ascii="Georgia" w:eastAsiaTheme="minorEastAsia" w:hAnsi="Georgia" w:cstheme="minorBidi"/>
          <w:color w:val="000000" w:themeColor="text1"/>
          <w:sz w:val="24"/>
          <w:szCs w:val="24"/>
        </w:rPr>
        <w:t>£21,783 - £22,573 (Ark Support Band 4 (outer London), Point 3 – 5) dependent on skills and experiences</w:t>
      </w:r>
    </w:p>
    <w:p w14:paraId="2F5F8778" w14:textId="77777777" w:rsidR="00B81E45" w:rsidRDefault="00B81E45" w:rsidP="00B81E45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C41188"/>
          <w:sz w:val="28"/>
          <w:szCs w:val="28"/>
        </w:rPr>
      </w:pPr>
    </w:p>
    <w:p w14:paraId="630D809B" w14:textId="7F13A2F5" w:rsidR="006B193F" w:rsidRPr="00B81E45" w:rsidRDefault="006B193F" w:rsidP="00B81E45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b/>
          <w:bCs/>
          <w:color w:val="C41188"/>
          <w:sz w:val="28"/>
          <w:szCs w:val="28"/>
        </w:rPr>
      </w:pPr>
      <w:r w:rsidRPr="00B81E45">
        <w:rPr>
          <w:rFonts w:ascii="Georgia" w:eastAsiaTheme="minorEastAsia" w:hAnsi="Georgia" w:cstheme="minorBidi"/>
          <w:b/>
          <w:bCs/>
          <w:color w:val="C41188"/>
          <w:sz w:val="28"/>
          <w:szCs w:val="28"/>
        </w:rPr>
        <w:t>The Role:</w:t>
      </w:r>
    </w:p>
    <w:p w14:paraId="5EA6ADCB" w14:textId="62C56D3F" w:rsidR="00313941" w:rsidRDefault="006B193F" w:rsidP="006B193F">
      <w:pPr>
        <w:pStyle w:val="Heading1GaramondBold"/>
        <w:spacing w:before="240" w:after="120" w:line="240" w:lineRule="auto"/>
        <w:jc w:val="both"/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  <w:t>As the Receptionist, you will be the welcoming face of the school and will provide a positive first impression to all visitors, students, and staff, and provide general administrative support.</w:t>
      </w:r>
    </w:p>
    <w:p w14:paraId="4AFCED8A" w14:textId="77777777" w:rsidR="001D6B64" w:rsidRPr="00313941" w:rsidRDefault="001D6B64" w:rsidP="006B193F">
      <w:pPr>
        <w:pStyle w:val="Heading1GaramondBold"/>
        <w:spacing w:before="240" w:after="120" w:line="240" w:lineRule="auto"/>
        <w:jc w:val="both"/>
        <w:rPr>
          <w:rFonts w:ascii="Georgia" w:eastAsiaTheme="minorEastAsia" w:hAnsi="Georgia" w:cstheme="minorBidi"/>
          <w:b w:val="0"/>
          <w:bCs w:val="0"/>
          <w:color w:val="000000" w:themeColor="text1"/>
          <w:sz w:val="24"/>
          <w:szCs w:val="24"/>
        </w:rPr>
      </w:pPr>
    </w:p>
    <w:p w14:paraId="1275627E" w14:textId="77777777" w:rsidR="006B193F" w:rsidRPr="006B193F" w:rsidRDefault="006B193F" w:rsidP="006B193F">
      <w:pPr>
        <w:pStyle w:val="Heading1GaramondBold"/>
        <w:spacing w:before="0"/>
        <w:rPr>
          <w:rFonts w:ascii="Georgia" w:eastAsiaTheme="minorEastAsia" w:hAnsi="Georgia" w:cstheme="minorBidi"/>
          <w:color w:val="C41188"/>
          <w:sz w:val="28"/>
          <w:szCs w:val="28"/>
        </w:rPr>
      </w:pPr>
      <w:r w:rsidRPr="006B193F">
        <w:rPr>
          <w:rFonts w:ascii="Georgia" w:eastAsiaTheme="minorEastAsia" w:hAnsi="Georgia" w:cstheme="minorBidi"/>
          <w:color w:val="C41188"/>
          <w:sz w:val="28"/>
          <w:szCs w:val="28"/>
        </w:rPr>
        <w:t>Key Responsibilities:</w:t>
      </w:r>
    </w:p>
    <w:p w14:paraId="3C503971" w14:textId="65F1E90C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Act as the school’s main receptionist, providing a first point of contact for all incoming</w:t>
      </w:r>
      <w:r w:rsid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</w:t>
      </w: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communications to ensure that they are answered in a timely and professional manner, presenting a positive image of the academy</w:t>
      </w:r>
    </w:p>
    <w:p w14:paraId="6CB86A55" w14:textId="70153268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Interacting with parents, carers, </w:t>
      </w:r>
      <w:proofErr w:type="gramStart"/>
      <w:r w:rsidR="00313941"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colleagues</w:t>
      </w:r>
      <w:proofErr w:type="gramEnd"/>
      <w:r w:rsid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 xml:space="preserve"> </w:t>
      </w: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and visitors to the school, at all levels of seniority, with confidence, tact and professionalism</w:t>
      </w:r>
    </w:p>
    <w:p w14:paraId="79D42740" w14:textId="77777777" w:rsidR="006B193F" w:rsidRPr="00313941" w:rsidRDefault="006B193F" w:rsidP="006B193F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Georgia" w:eastAsiaTheme="minorEastAsia" w:hAnsi="Georgia" w:cstheme="minorBidi"/>
          <w:color w:val="000000" w:themeColor="text1"/>
          <w:lang w:val="en-GB"/>
        </w:rPr>
      </w:pPr>
      <w:r w:rsidRPr="00313941">
        <w:rPr>
          <w:rFonts w:ascii="Georgia" w:eastAsiaTheme="minorEastAsia" w:hAnsi="Georgia" w:cstheme="minorBidi"/>
          <w:color w:val="000000" w:themeColor="text1"/>
          <w:lang w:val="en-GB"/>
        </w:rPr>
        <w:t>Ensure safeguarding procedures are followed for all visitors, including maintaining single central record (SCR) and appropriately handling incoming calls and enquiries</w:t>
      </w:r>
    </w:p>
    <w:p w14:paraId="5AF2C380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Ensure that all communications are correctly logged and routed to their intended recipients, or an appropriate member of staff, to ensure a quick and effective communication system</w:t>
      </w:r>
    </w:p>
    <w:p w14:paraId="2E42EC14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Deal effectively with school post, receive deliveries and maintain electronic mail systems ensuring that information is passed to relevant staff in a timely manner</w:t>
      </w:r>
    </w:p>
    <w:p w14:paraId="5867884A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Ensure that queries are dealt with effectively, taking the initiative to identify and handle issues that arise on behalf of the leadership team and others</w:t>
      </w:r>
    </w:p>
    <w:p w14:paraId="16E47499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Keeping a tidy and organised reception and surrounding area to make sure the school is always welcoming.</w:t>
      </w:r>
    </w:p>
    <w:p w14:paraId="5559D2C5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Take ownership of Voicemails and Generic email inbox</w:t>
      </w:r>
    </w:p>
    <w:p w14:paraId="71F7AA74" w14:textId="77777777" w:rsidR="006B193F" w:rsidRPr="00313941" w:rsidRDefault="006B193F" w:rsidP="006B193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313941">
        <w:rPr>
          <w:rFonts w:ascii="Georgia" w:eastAsiaTheme="minorEastAsia" w:hAnsi="Georgia" w:cstheme="minorBidi"/>
          <w:color w:val="000000" w:themeColor="text1"/>
          <w:sz w:val="24"/>
          <w:szCs w:val="24"/>
        </w:rPr>
        <w:t>To take ownership of Free School Meal and Pupil Premium applications.</w:t>
      </w:r>
    </w:p>
    <w:p w14:paraId="654EE4DC" w14:textId="498A75FC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FDD1DEF" w14:textId="40D24E6A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F170442" w14:textId="110B4A52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792EE64E" w14:textId="17463939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7C0DEEFC" w14:textId="3D962AFD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44FC060D" w14:textId="1380E7E8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34D7830" w14:textId="5E089929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0AE89DED" w14:textId="531DA6EE" w:rsidR="006B193F" w:rsidRDefault="006B193F" w:rsidP="00120724">
      <w:pPr>
        <w:tabs>
          <w:tab w:val="left" w:pos="2835"/>
        </w:tabs>
        <w:spacing w:after="0"/>
        <w:ind w:left="2835" w:hanging="2835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55A01CE5" w14:textId="77777777" w:rsidR="00120724" w:rsidRDefault="00120724" w:rsidP="00120724">
      <w:pPr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</w:pPr>
    </w:p>
    <w:p w14:paraId="07459064" w14:textId="21CD220D" w:rsidR="002B3183" w:rsidRPr="002B3183" w:rsidRDefault="002B3183" w:rsidP="002B3183">
      <w:pPr>
        <w:jc w:val="center"/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</w:pPr>
      <w:r w:rsidRPr="002B3183">
        <w:rPr>
          <w:rFonts w:ascii="Georgia" w:eastAsiaTheme="minorEastAsia" w:hAnsi="Georgia" w:cstheme="minorHAnsi"/>
          <w:b/>
          <w:bCs/>
          <w:color w:val="C41188"/>
          <w:sz w:val="32"/>
          <w:szCs w:val="32"/>
        </w:rPr>
        <w:t>Person Specification: Receptionist</w:t>
      </w:r>
    </w:p>
    <w:p w14:paraId="12C1026E" w14:textId="59229B5D" w:rsidR="002B3183" w:rsidRPr="002B3183" w:rsidRDefault="002B3183" w:rsidP="002B3183">
      <w:pPr>
        <w:pStyle w:val="Heading1GaramondBold"/>
        <w:spacing w:before="0"/>
        <w:rPr>
          <w:rFonts w:ascii="Georgia" w:eastAsiaTheme="minorEastAsia" w:hAnsi="Georgia" w:cstheme="minorBidi"/>
          <w:color w:val="C41188"/>
          <w:sz w:val="28"/>
          <w:szCs w:val="28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Qualification</w:t>
      </w:r>
      <w:r w:rsidR="003C7728">
        <w:rPr>
          <w:rFonts w:ascii="Georgia" w:eastAsiaTheme="minorEastAsia" w:hAnsi="Georgia" w:cstheme="minorBidi"/>
          <w:color w:val="C41188"/>
          <w:sz w:val="28"/>
          <w:szCs w:val="28"/>
        </w:rPr>
        <w:t xml:space="preserve"> Criteria</w:t>
      </w:r>
    </w:p>
    <w:p w14:paraId="1186EEFC" w14:textId="371A43F3" w:rsid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GCSE at grade C (</w:t>
      </w:r>
      <w:proofErr w:type="spellStart"/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equiv</w:t>
      </w:r>
      <w:proofErr w:type="spellEnd"/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) or above in English and Maths</w:t>
      </w:r>
    </w:p>
    <w:p w14:paraId="05AD8CBC" w14:textId="77777777" w:rsidR="00435D72" w:rsidRPr="002B3183" w:rsidRDefault="00435D72" w:rsidP="00435D72">
      <w:pPr>
        <w:pStyle w:val="NoSpacing"/>
        <w:spacing w:line="276" w:lineRule="auto"/>
        <w:ind w:left="360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</w:p>
    <w:p w14:paraId="008AF5CB" w14:textId="77777777" w:rsidR="002B3183" w:rsidRPr="002B3183" w:rsidRDefault="002B3183" w:rsidP="002B3183">
      <w:pPr>
        <w:pStyle w:val="Heading1GaramondBold"/>
        <w:spacing w:before="0"/>
        <w:rPr>
          <w:rFonts w:ascii="Georgia" w:eastAsiaTheme="minorEastAsia" w:hAnsi="Georgia" w:cstheme="minorBidi"/>
          <w:b w:val="0"/>
          <w:bCs w:val="0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 xml:space="preserve">Knowledge, </w:t>
      </w:r>
      <w:proofErr w:type="gramStart"/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Skills</w:t>
      </w:r>
      <w:proofErr w:type="gramEnd"/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 xml:space="preserve"> and Experience</w:t>
      </w:r>
      <w:r w:rsidRPr="00C42383">
        <w:rPr>
          <w:rFonts w:asciiTheme="minorHAnsi" w:eastAsiaTheme="minorEastAsia" w:hAnsiTheme="minorHAnsi" w:cstheme="minorBidi"/>
          <w:color w:val="C41188"/>
          <w:sz w:val="28"/>
          <w:szCs w:val="28"/>
        </w:rPr>
        <w:t xml:space="preserve"> </w:t>
      </w:r>
    </w:p>
    <w:p w14:paraId="6E0421B8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Previous experience of working as a receptionist, desirable</w:t>
      </w:r>
    </w:p>
    <w:p w14:paraId="2F8E79CB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Professional telephone manner</w:t>
      </w:r>
    </w:p>
    <w:p w14:paraId="07E33FFC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Excellent communication skills and customer service manner</w:t>
      </w:r>
    </w:p>
    <w:p w14:paraId="341A54DB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Excellent organisation and time-management skills</w:t>
      </w:r>
    </w:p>
    <w:p w14:paraId="713612C6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High level of proficiency with Microsoft Office</w:t>
      </w:r>
    </w:p>
    <w:p w14:paraId="427B1F21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Ability to effectively deal with minor incidents, First Aid, and the personal health and hygiene of the students</w:t>
      </w:r>
    </w:p>
    <w:p w14:paraId="08660FBB" w14:textId="77777777" w:rsidR="002B3183" w:rsidRPr="002B3183" w:rsidRDefault="002B3183" w:rsidP="002B3183">
      <w:pPr>
        <w:pStyle w:val="Heading1GaramondBold"/>
        <w:spacing w:before="240" w:after="120" w:line="240" w:lineRule="auto"/>
        <w:rPr>
          <w:rFonts w:ascii="Georgia" w:eastAsiaTheme="minorEastAsia" w:hAnsi="Georgia" w:cstheme="minorBidi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Behaviours</w:t>
      </w:r>
    </w:p>
    <w:p w14:paraId="4E762B23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2661AC04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 xml:space="preserve">A robust awareness of keeping children safe, noticing safeguarding and welfare concerns, and understanding how and when to take appropriate action. </w:t>
      </w:r>
    </w:p>
    <w:p w14:paraId="0C10E82D" w14:textId="77777777" w:rsidR="002B3183" w:rsidRPr="002B3183" w:rsidRDefault="002B3183" w:rsidP="002B3183">
      <w:pPr>
        <w:numPr>
          <w:ilvl w:val="0"/>
          <w:numId w:val="1"/>
        </w:numPr>
        <w:spacing w:after="0" w:line="240" w:lineRule="auto"/>
        <w:jc w:val="both"/>
        <w:rPr>
          <w:rFonts w:ascii="Georgia" w:eastAsiaTheme="minorEastAsia" w:hAnsi="Georgia" w:cstheme="minorBidi"/>
          <w:sz w:val="24"/>
          <w:szCs w:val="24"/>
          <w:lang w:val="en-US"/>
        </w:rPr>
      </w:pPr>
      <w:r w:rsidRPr="002B3183">
        <w:rPr>
          <w:rFonts w:ascii="Georgia" w:eastAsiaTheme="minorEastAsia" w:hAnsi="Georgia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7FA7CE33" w14:textId="326C6298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Professional outlook, detailed orientated and able to multi</w:t>
      </w:r>
      <w:r>
        <w:rPr>
          <w:rFonts w:ascii="Georgia" w:eastAsiaTheme="minorEastAsia" w:hAnsi="Georgia" w:cstheme="minorBidi"/>
          <w:color w:val="000000" w:themeColor="text1"/>
          <w:sz w:val="24"/>
          <w:szCs w:val="24"/>
        </w:rPr>
        <w:t>-</w:t>
      </w: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task and meet deadlines</w:t>
      </w:r>
    </w:p>
    <w:p w14:paraId="639E8225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52F3BCF4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Calm and professional under pressure</w:t>
      </w:r>
    </w:p>
    <w:p w14:paraId="6BA4AB9D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  <w:u w:val="single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2758911C" w14:textId="77777777" w:rsidR="002B3183" w:rsidRPr="002B3183" w:rsidRDefault="002B3183" w:rsidP="002B318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Georgia" w:eastAsiaTheme="minorEastAsia" w:hAnsi="Georgia" w:cstheme="minorBidi"/>
          <w:b/>
          <w:bCs/>
          <w:color w:val="000000" w:themeColor="text1"/>
          <w:sz w:val="24"/>
          <w:szCs w:val="24"/>
          <w:u w:val="single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0BC3A861" w14:textId="77777777" w:rsidR="002B3183" w:rsidRPr="002B3183" w:rsidRDefault="002B3183" w:rsidP="002B3183">
      <w:pPr>
        <w:pStyle w:val="Heading1GaramondBold"/>
        <w:spacing w:before="240" w:after="120" w:line="240" w:lineRule="auto"/>
        <w:rPr>
          <w:rFonts w:ascii="Georgia" w:eastAsiaTheme="minorEastAsia" w:hAnsi="Georgia" w:cstheme="minorBidi"/>
          <w:b w:val="0"/>
          <w:bCs w:val="0"/>
          <w:color w:val="C41188"/>
          <w:sz w:val="28"/>
          <w:szCs w:val="28"/>
          <w:u w:val="single"/>
        </w:rPr>
      </w:pPr>
      <w:r w:rsidRPr="002B3183">
        <w:rPr>
          <w:rFonts w:ascii="Georgia" w:eastAsiaTheme="minorEastAsia" w:hAnsi="Georgia" w:cstheme="minorBidi"/>
          <w:color w:val="C41188"/>
          <w:sz w:val="28"/>
          <w:szCs w:val="28"/>
        </w:rPr>
        <w:t>Other</w:t>
      </w:r>
    </w:p>
    <w:p w14:paraId="6C1F5678" w14:textId="77777777" w:rsidR="002B3183" w:rsidRPr="002B3183" w:rsidRDefault="002B3183" w:rsidP="002B318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eorgia" w:eastAsiaTheme="minorEastAsia" w:hAnsi="Georgia" w:cstheme="minorBidi"/>
          <w:color w:val="000000" w:themeColor="text1"/>
          <w:sz w:val="24"/>
          <w:szCs w:val="24"/>
        </w:rPr>
      </w:pPr>
      <w:r w:rsidRPr="002B3183">
        <w:rPr>
          <w:rFonts w:ascii="Georgia" w:eastAsiaTheme="minorEastAsia" w:hAnsi="Georgia" w:cstheme="minorBidi"/>
          <w:color w:val="000000" w:themeColor="text1"/>
          <w:sz w:val="24"/>
          <w:szCs w:val="24"/>
        </w:rPr>
        <w:t>Right to work in the UK</w:t>
      </w:r>
    </w:p>
    <w:p w14:paraId="09453381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3ED5A3B8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Willingness to undertake training</w:t>
      </w:r>
    </w:p>
    <w:p w14:paraId="24F6AB1A" w14:textId="77777777" w:rsidR="002B3183" w:rsidRPr="002B3183" w:rsidRDefault="002B3183" w:rsidP="002B3183">
      <w:pPr>
        <w:pStyle w:val="NoSpacing"/>
        <w:numPr>
          <w:ilvl w:val="0"/>
          <w:numId w:val="2"/>
        </w:num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This post is subject to an enhanced DBS check</w:t>
      </w:r>
    </w:p>
    <w:p w14:paraId="260ED572" w14:textId="77777777" w:rsidR="002B3183" w:rsidRPr="00763264" w:rsidRDefault="002B3183" w:rsidP="002B3183">
      <w:pPr>
        <w:pStyle w:val="NoSpacing"/>
        <w:spacing w:line="276" w:lineRule="auto"/>
        <w:rPr>
          <w:rFonts w:asciiTheme="minorHAnsi" w:hAnsiTheme="minorHAnsi" w:cs="Century Gothic"/>
          <w:color w:val="000000"/>
          <w:sz w:val="24"/>
          <w:szCs w:val="24"/>
        </w:rPr>
      </w:pPr>
    </w:p>
    <w:p w14:paraId="221F3774" w14:textId="77777777" w:rsidR="002B3183" w:rsidRDefault="002B3183" w:rsidP="002B3183">
      <w:pPr>
        <w:pStyle w:val="NoSpacing"/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D4C6B10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29F2A18" w14:textId="77777777" w:rsidR="002B3183" w:rsidRDefault="002B3183" w:rsidP="002B3183">
      <w:pPr>
        <w:pStyle w:val="NoSpacing"/>
        <w:spacing w:line="276" w:lineRule="auto"/>
        <w:rPr>
          <w:rFonts w:asciiTheme="minorHAnsi" w:hAnsiTheme="minorHAnsi" w:cs="Century Gothic"/>
          <w:color w:val="000000" w:themeColor="text1"/>
          <w:sz w:val="24"/>
          <w:szCs w:val="24"/>
        </w:rPr>
      </w:pPr>
    </w:p>
    <w:p w14:paraId="19064700" w14:textId="25FB8184" w:rsidR="00FA5467" w:rsidRPr="007C3107" w:rsidRDefault="002B3183" w:rsidP="007C3107">
      <w:pPr>
        <w:jc w:val="both"/>
        <w:rPr>
          <w:rFonts w:ascii="Georgia" w:eastAsiaTheme="minorEastAsia" w:hAnsi="Georgia" w:cstheme="minorBidi"/>
          <w:sz w:val="24"/>
          <w:szCs w:val="24"/>
          <w:lang w:eastAsia="en-GB"/>
        </w:rPr>
      </w:pPr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7">
        <w:r w:rsidRPr="002B3183">
          <w:rPr>
            <w:rStyle w:val="Hyperlink"/>
            <w:rFonts w:ascii="Georgia" w:eastAsiaTheme="minorEastAsia" w:hAnsi="Georgia" w:cstheme="minorBidi"/>
            <w:i/>
            <w:iCs/>
            <w:sz w:val="24"/>
            <w:szCs w:val="24"/>
            <w:lang w:eastAsia="en-GB"/>
          </w:rPr>
          <w:t>here</w:t>
        </w:r>
      </w:hyperlink>
      <w:r w:rsidRPr="002B3183">
        <w:rPr>
          <w:rFonts w:ascii="Georgia" w:eastAsiaTheme="minorEastAsia" w:hAnsi="Georgia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2B3183">
        <w:rPr>
          <w:rFonts w:ascii="Georgia" w:eastAsiaTheme="minorEastAsia" w:hAnsi="Georgia" w:cstheme="minorBidi"/>
          <w:sz w:val="24"/>
          <w:szCs w:val="24"/>
          <w:lang w:eastAsia="en-GB"/>
        </w:rPr>
        <w:t>.</w:t>
      </w:r>
      <w:r w:rsidRPr="002B3183">
        <w:rPr>
          <w:rFonts w:ascii="Georgia" w:eastAsiaTheme="minorEastAsia" w:hAnsi="Georgia" w:cstheme="minorBidi"/>
          <w:noProof/>
          <w:sz w:val="24"/>
          <w:szCs w:val="24"/>
          <w:lang w:eastAsia="en-GB"/>
        </w:rPr>
        <w:t xml:space="preserve"> </w:t>
      </w:r>
    </w:p>
    <w:sectPr w:rsidR="00FA5467" w:rsidRPr="007C3107" w:rsidSect="00570C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89B" w14:textId="77777777" w:rsidR="00273778" w:rsidRDefault="002F7F41">
      <w:pPr>
        <w:spacing w:after="0" w:line="240" w:lineRule="auto"/>
      </w:pPr>
      <w:r>
        <w:separator/>
      </w:r>
    </w:p>
  </w:endnote>
  <w:endnote w:type="continuationSeparator" w:id="0">
    <w:p w14:paraId="79F3DB61" w14:textId="77777777" w:rsidR="00273778" w:rsidRDefault="002F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6024" w14:textId="77777777" w:rsidR="00273778" w:rsidRDefault="002F7F41">
      <w:pPr>
        <w:spacing w:after="0" w:line="240" w:lineRule="auto"/>
      </w:pPr>
      <w:r>
        <w:separator/>
      </w:r>
    </w:p>
  </w:footnote>
  <w:footnote w:type="continuationSeparator" w:id="0">
    <w:p w14:paraId="0CC79920" w14:textId="77777777" w:rsidR="00273778" w:rsidRDefault="002F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B45F" w14:textId="69BFF570" w:rsidR="006140F7" w:rsidRDefault="006140F7" w:rsidP="006140F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7C28D" wp14:editId="428D6874">
          <wp:simplePos x="0" y="0"/>
          <wp:positionH relativeFrom="column">
            <wp:posOffset>4505325</wp:posOffset>
          </wp:positionH>
          <wp:positionV relativeFrom="paragraph">
            <wp:posOffset>-230505</wp:posOffset>
          </wp:positionV>
          <wp:extent cx="1969135" cy="55880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3462382">
    <w:abstractNumId w:val="1"/>
  </w:num>
  <w:num w:numId="2" w16cid:durableId="778568412">
    <w:abstractNumId w:val="0"/>
  </w:num>
  <w:num w:numId="3" w16cid:durableId="182296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83"/>
    <w:rsid w:val="0004191E"/>
    <w:rsid w:val="000A5026"/>
    <w:rsid w:val="00120724"/>
    <w:rsid w:val="001D6B64"/>
    <w:rsid w:val="0020090D"/>
    <w:rsid w:val="00273778"/>
    <w:rsid w:val="002B3183"/>
    <w:rsid w:val="002F7F41"/>
    <w:rsid w:val="00313941"/>
    <w:rsid w:val="003C7728"/>
    <w:rsid w:val="00435D72"/>
    <w:rsid w:val="00441245"/>
    <w:rsid w:val="006140F7"/>
    <w:rsid w:val="006B193F"/>
    <w:rsid w:val="007C3107"/>
    <w:rsid w:val="008B4438"/>
    <w:rsid w:val="00A7676B"/>
    <w:rsid w:val="00B66D61"/>
    <w:rsid w:val="00B81E45"/>
    <w:rsid w:val="00CB62BB"/>
    <w:rsid w:val="00CC16DD"/>
    <w:rsid w:val="00DA7A67"/>
    <w:rsid w:val="00EA1306"/>
    <w:rsid w:val="00F10A69"/>
    <w:rsid w:val="00F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74BD2"/>
  <w15:chartTrackingRefBased/>
  <w15:docId w15:val="{75B7CB22-651B-47BA-9CE7-F83615A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8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1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2B3183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2B3183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uiPriority w:val="99"/>
    <w:unhideWhenUsed/>
    <w:rsid w:val="002B31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3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9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3067</Characters>
  <Application>Microsoft Office Word</Application>
  <DocSecurity>0</DocSecurity>
  <Lines>438</Lines>
  <Paragraphs>457</Paragraphs>
  <ScaleCrop>false</ScaleCrop>
  <Company>ARK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Ranique Roosevelt</dc:creator>
  <cp:keywords/>
  <dc:description/>
  <cp:lastModifiedBy>Ranique Roosevelt</cp:lastModifiedBy>
  <cp:revision>4</cp:revision>
  <dcterms:created xsi:type="dcterms:W3CDTF">2022-07-12T10:41:00Z</dcterms:created>
  <dcterms:modified xsi:type="dcterms:W3CDTF">2022-07-12T13:18:00Z</dcterms:modified>
</cp:coreProperties>
</file>