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8227" w14:textId="3266C002" w:rsidR="00670119" w:rsidRPr="00E441D9" w:rsidRDefault="00670119" w:rsidP="00670119">
      <w:pPr>
        <w:jc w:val="right"/>
        <w:rPr>
          <w:rFonts w:ascii="Georgia" w:hAnsi="Georgia"/>
          <w:noProof/>
          <w:lang w:val="en-GB" w:eastAsia="en-GB"/>
        </w:rPr>
      </w:pPr>
    </w:p>
    <w:p w14:paraId="3B5AD2E8" w14:textId="77777777" w:rsidR="00670119" w:rsidRPr="00E441D9" w:rsidRDefault="00670119" w:rsidP="00670119">
      <w:pPr>
        <w:jc w:val="right"/>
        <w:rPr>
          <w:rFonts w:ascii="Georgia" w:hAnsi="Georgia"/>
          <w:b/>
          <w:color w:val="1F497D"/>
          <w:sz w:val="36"/>
          <w:szCs w:val="36"/>
          <w:lang w:val="en-GB"/>
        </w:rPr>
      </w:pPr>
    </w:p>
    <w:p w14:paraId="2659E5B9" w14:textId="4CA4E30D" w:rsidR="003F21CA" w:rsidRPr="009961DA" w:rsidRDefault="003F21CA" w:rsidP="003F21CA">
      <w:pPr>
        <w:jc w:val="center"/>
        <w:rPr>
          <w:rFonts w:ascii="Georgia" w:hAnsi="Georgia"/>
          <w:b/>
          <w:color w:val="CC0000"/>
          <w:sz w:val="28"/>
          <w:szCs w:val="36"/>
          <w:lang w:val="en-GB"/>
        </w:rPr>
      </w:pPr>
      <w:r w:rsidRPr="009961DA">
        <w:rPr>
          <w:rFonts w:ascii="Georgia" w:hAnsi="Georgia"/>
          <w:b/>
          <w:color w:val="CC0000"/>
          <w:sz w:val="28"/>
          <w:szCs w:val="36"/>
          <w:lang w:val="en-GB"/>
        </w:rPr>
        <w:t xml:space="preserve">Job Description: </w:t>
      </w:r>
      <w:r w:rsidR="00E9530D" w:rsidRPr="009961DA">
        <w:rPr>
          <w:rFonts w:ascii="Georgia" w:hAnsi="Georgia"/>
          <w:b/>
          <w:color w:val="CC0000"/>
          <w:sz w:val="28"/>
          <w:szCs w:val="36"/>
          <w:lang w:val="en-GB"/>
        </w:rPr>
        <w:t>V</w:t>
      </w:r>
      <w:r w:rsidR="00937CDA" w:rsidRPr="009961DA">
        <w:rPr>
          <w:rFonts w:ascii="Georgia" w:hAnsi="Georgia"/>
          <w:b/>
          <w:color w:val="CC0000"/>
          <w:sz w:val="28"/>
          <w:szCs w:val="36"/>
          <w:lang w:val="en-GB"/>
        </w:rPr>
        <w:t xml:space="preserve">ice </w:t>
      </w:r>
      <w:r w:rsidRPr="009961DA">
        <w:rPr>
          <w:rFonts w:ascii="Georgia" w:hAnsi="Georgia"/>
          <w:b/>
          <w:color w:val="CC0000"/>
          <w:sz w:val="28"/>
          <w:szCs w:val="36"/>
          <w:lang w:val="en-GB"/>
        </w:rPr>
        <w:t>Principal</w:t>
      </w:r>
    </w:p>
    <w:p w14:paraId="61CEC312" w14:textId="77777777" w:rsidR="003F21CA" w:rsidRPr="00E441D9" w:rsidRDefault="003F21CA" w:rsidP="003F21CA">
      <w:pPr>
        <w:jc w:val="center"/>
        <w:rPr>
          <w:rFonts w:ascii="Georgia" w:hAnsi="Georgia"/>
          <w:color w:val="1F497D"/>
          <w:szCs w:val="22"/>
          <w:u w:val="single"/>
          <w:lang w:val="en-GB"/>
        </w:rPr>
      </w:pPr>
    </w:p>
    <w:p w14:paraId="541E73B6" w14:textId="77777777" w:rsidR="003F21CA" w:rsidRPr="00E441D9" w:rsidRDefault="003F21CA" w:rsidP="003F21CA">
      <w:pPr>
        <w:rPr>
          <w:rFonts w:ascii="Georgia" w:hAnsi="Georgia"/>
          <w:sz w:val="22"/>
          <w:szCs w:val="22"/>
        </w:rPr>
      </w:pPr>
      <w:r w:rsidRPr="00E441D9">
        <w:rPr>
          <w:rFonts w:ascii="Georgia" w:hAnsi="Georgia"/>
          <w:b/>
          <w:sz w:val="22"/>
          <w:szCs w:val="22"/>
        </w:rPr>
        <w:t>Reports to:</w:t>
      </w:r>
      <w:r w:rsidRPr="00E441D9">
        <w:rPr>
          <w:rFonts w:ascii="Georgia" w:hAnsi="Georgia"/>
          <w:sz w:val="22"/>
          <w:szCs w:val="22"/>
        </w:rPr>
        <w:t xml:space="preserve"> </w:t>
      </w:r>
      <w:r w:rsidRPr="00E441D9">
        <w:rPr>
          <w:rFonts w:ascii="Georgia" w:hAnsi="Georgia"/>
          <w:sz w:val="22"/>
          <w:szCs w:val="22"/>
        </w:rPr>
        <w:tab/>
      </w:r>
      <w:r w:rsidR="007F7455" w:rsidRPr="00E441D9">
        <w:rPr>
          <w:rFonts w:ascii="Georgia" w:hAnsi="Georgia"/>
          <w:sz w:val="22"/>
          <w:szCs w:val="22"/>
        </w:rPr>
        <w:t>The Principal</w:t>
      </w:r>
    </w:p>
    <w:p w14:paraId="2F49F5B8" w14:textId="106C5981" w:rsidR="00ED6C11" w:rsidRPr="00F803EF" w:rsidRDefault="003F21CA" w:rsidP="00ED6C11">
      <w:pPr>
        <w:tabs>
          <w:tab w:val="left" w:pos="720"/>
          <w:tab w:val="left" w:pos="1440"/>
          <w:tab w:val="left" w:pos="2160"/>
          <w:tab w:val="left" w:pos="2880"/>
          <w:tab w:val="left" w:pos="3600"/>
          <w:tab w:val="left" w:pos="4157"/>
        </w:tabs>
        <w:rPr>
          <w:rFonts w:ascii="Georgia" w:hAnsi="Georgia"/>
          <w:sz w:val="22"/>
          <w:szCs w:val="22"/>
        </w:rPr>
      </w:pPr>
      <w:r w:rsidRPr="00E441D9">
        <w:rPr>
          <w:rFonts w:ascii="Georgia" w:hAnsi="Georgia"/>
          <w:b/>
          <w:sz w:val="22"/>
          <w:szCs w:val="22"/>
        </w:rPr>
        <w:t>Start date</w:t>
      </w:r>
      <w:r w:rsidRPr="00E441D9">
        <w:rPr>
          <w:rFonts w:ascii="Georgia" w:hAnsi="Georgia"/>
          <w:sz w:val="22"/>
          <w:szCs w:val="22"/>
        </w:rPr>
        <w:t xml:space="preserve">:  </w:t>
      </w:r>
      <w:r w:rsidR="00DE4AA3" w:rsidRPr="00E441D9">
        <w:rPr>
          <w:rFonts w:ascii="Georgia" w:hAnsi="Georgia"/>
          <w:sz w:val="22"/>
          <w:szCs w:val="22"/>
        </w:rPr>
        <w:tab/>
        <w:t>September 20</w:t>
      </w:r>
      <w:r w:rsidR="00CF3F72">
        <w:rPr>
          <w:rFonts w:ascii="Georgia" w:hAnsi="Georgia"/>
          <w:sz w:val="22"/>
          <w:szCs w:val="22"/>
        </w:rPr>
        <w:t>20</w:t>
      </w:r>
      <w:r w:rsidR="00ED6C11" w:rsidRPr="00ED6C11">
        <w:rPr>
          <w:rFonts w:ascii="Georgia" w:hAnsi="Georgia"/>
          <w:sz w:val="22"/>
          <w:szCs w:val="22"/>
        </w:rPr>
        <w:t xml:space="preserve"> </w:t>
      </w:r>
    </w:p>
    <w:p w14:paraId="43645D33" w14:textId="77777777" w:rsidR="003F21CA" w:rsidRPr="00E441D9" w:rsidRDefault="00ED6C11" w:rsidP="00ED6C11">
      <w:pPr>
        <w:rPr>
          <w:rFonts w:ascii="Georgia" w:hAnsi="Georgia"/>
          <w:b/>
          <w:sz w:val="22"/>
          <w:szCs w:val="22"/>
          <w:u w:val="single"/>
        </w:rPr>
      </w:pPr>
      <w:r>
        <w:rPr>
          <w:rFonts w:ascii="Georgia" w:hAnsi="Georgia"/>
          <w:b/>
          <w:sz w:val="22"/>
          <w:szCs w:val="22"/>
        </w:rPr>
        <w:t>Salary</w:t>
      </w:r>
      <w:r w:rsidRPr="00F803EF">
        <w:rPr>
          <w:rFonts w:ascii="Georgia" w:hAnsi="Georgia"/>
          <w:b/>
          <w:sz w:val="22"/>
          <w:szCs w:val="22"/>
        </w:rPr>
        <w:t>:</w:t>
      </w:r>
      <w:r w:rsidRPr="00F803EF">
        <w:rPr>
          <w:rFonts w:ascii="Georgia" w:hAnsi="Georgia"/>
          <w:sz w:val="22"/>
          <w:szCs w:val="22"/>
        </w:rPr>
        <w:t xml:space="preserve">        </w:t>
      </w:r>
      <w:r w:rsidRPr="00F803EF">
        <w:rPr>
          <w:rFonts w:ascii="Georgia" w:hAnsi="Georgia"/>
          <w:sz w:val="22"/>
          <w:szCs w:val="22"/>
        </w:rPr>
        <w:tab/>
      </w:r>
      <w:r>
        <w:rPr>
          <w:rFonts w:ascii="Georgia" w:hAnsi="Georgia"/>
          <w:sz w:val="22"/>
          <w:szCs w:val="22"/>
        </w:rPr>
        <w:t>Competitive</w:t>
      </w:r>
    </w:p>
    <w:p w14:paraId="7C5840B2" w14:textId="77777777" w:rsidR="00ED6C11" w:rsidRDefault="00ED6C11" w:rsidP="00DD4DB1">
      <w:pPr>
        <w:spacing w:after="120" w:line="276" w:lineRule="auto"/>
        <w:rPr>
          <w:rFonts w:ascii="Georgia" w:eastAsia="Calibri" w:hAnsi="Georgia"/>
          <w:b/>
          <w:color w:val="0066FF"/>
          <w:sz w:val="22"/>
          <w:szCs w:val="22"/>
          <w:lang w:val="en-GB"/>
        </w:rPr>
      </w:pPr>
    </w:p>
    <w:p w14:paraId="60B6DE54" w14:textId="77777777" w:rsidR="00DD4DB1" w:rsidRPr="009961DA" w:rsidRDefault="00DD4DB1" w:rsidP="00DD4DB1">
      <w:pPr>
        <w:spacing w:after="120" w:line="276" w:lineRule="auto"/>
        <w:rPr>
          <w:rFonts w:ascii="Georgia" w:eastAsia="Calibri" w:hAnsi="Georgia"/>
          <w:b/>
          <w:color w:val="A6A6A6" w:themeColor="background1" w:themeShade="A6"/>
          <w:sz w:val="22"/>
          <w:szCs w:val="22"/>
          <w:lang w:val="en-GB"/>
        </w:rPr>
      </w:pPr>
      <w:r w:rsidRPr="009961DA">
        <w:rPr>
          <w:rFonts w:ascii="Georgia" w:eastAsia="Calibri" w:hAnsi="Georgia"/>
          <w:b/>
          <w:color w:val="A6A6A6" w:themeColor="background1" w:themeShade="A6"/>
          <w:sz w:val="22"/>
          <w:szCs w:val="22"/>
          <w:lang w:val="en-GB"/>
        </w:rPr>
        <w:t>The Role</w:t>
      </w:r>
    </w:p>
    <w:p w14:paraId="627C2B7C" w14:textId="0F4476E4" w:rsidR="00DD4DB1" w:rsidRPr="00E441D9" w:rsidRDefault="533D51FD" w:rsidP="533D51FD">
      <w:pPr>
        <w:jc w:val="both"/>
        <w:rPr>
          <w:rFonts w:ascii="Georgia" w:hAnsi="Georgia"/>
          <w:sz w:val="22"/>
          <w:szCs w:val="22"/>
        </w:rPr>
      </w:pPr>
      <w:r w:rsidRPr="533D51FD">
        <w:rPr>
          <w:rFonts w:ascii="Georgia" w:hAnsi="Georgia"/>
          <w:sz w:val="22"/>
          <w:szCs w:val="22"/>
        </w:rPr>
        <w:t xml:space="preserve">The Vice Principal will work closely with the principal and senior team to embed Ark Blake’s vision and build an exceptional school from scratch. You will be play an important role in the overall leadership and management of the academy and should be prepared to lead on aspects of any of the six pillars: </w:t>
      </w:r>
    </w:p>
    <w:p w14:paraId="658B817A" w14:textId="3621D34E" w:rsidR="06CD735D" w:rsidRPr="009961DA" w:rsidRDefault="06CD735D" w:rsidP="009961DA">
      <w:pPr>
        <w:jc w:val="both"/>
        <w:rPr>
          <w:rFonts w:ascii="Georgia" w:hAnsi="Georgia"/>
          <w:sz w:val="22"/>
          <w:szCs w:val="22"/>
        </w:rPr>
      </w:pPr>
    </w:p>
    <w:p w14:paraId="6B575CEA" w14:textId="68A5F80C" w:rsidR="00DD4DB1" w:rsidRPr="009961DA" w:rsidRDefault="2EFDE702">
      <w:pPr>
        <w:pStyle w:val="ListParagraph"/>
        <w:numPr>
          <w:ilvl w:val="0"/>
          <w:numId w:val="21"/>
        </w:numPr>
        <w:jc w:val="both"/>
        <w:rPr>
          <w:b/>
          <w:bCs/>
          <w:sz w:val="22"/>
        </w:rPr>
      </w:pPr>
      <w:r w:rsidRPr="2EFDE702">
        <w:rPr>
          <w:rFonts w:ascii="Georgia" w:hAnsi="Georgia"/>
          <w:b/>
          <w:bCs/>
          <w:sz w:val="22"/>
        </w:rPr>
        <w:t xml:space="preserve"> </w:t>
      </w:r>
      <w:r w:rsidRPr="009961DA">
        <w:rPr>
          <w:rFonts w:ascii="Georgia" w:hAnsi="Georgia"/>
          <w:b/>
          <w:bCs/>
          <w:sz w:val="22"/>
        </w:rPr>
        <w:t xml:space="preserve">Exemplary behaviour </w:t>
      </w:r>
      <w:r w:rsidRPr="009961DA">
        <w:rPr>
          <w:rFonts w:ascii="Georgia" w:hAnsi="Georgia"/>
          <w:sz w:val="22"/>
        </w:rPr>
        <w:t xml:space="preserve">including our </w:t>
      </w:r>
      <w:r w:rsidR="77848585" w:rsidRPr="009961DA">
        <w:rPr>
          <w:rFonts w:ascii="Georgia" w:hAnsi="Georgia"/>
          <w:sz w:val="22"/>
        </w:rPr>
        <w:t>behaviour</w:t>
      </w:r>
      <w:r w:rsidR="62D294F2" w:rsidRPr="009961DA">
        <w:rPr>
          <w:rFonts w:ascii="Georgia" w:hAnsi="Georgia"/>
          <w:sz w:val="22"/>
        </w:rPr>
        <w:t>,</w:t>
      </w:r>
      <w:r w:rsidR="77848585" w:rsidRPr="009961DA">
        <w:rPr>
          <w:rFonts w:ascii="Georgia" w:hAnsi="Georgia"/>
          <w:sz w:val="22"/>
        </w:rPr>
        <w:t xml:space="preserve"> </w:t>
      </w:r>
      <w:r w:rsidR="62D294F2" w:rsidRPr="009961DA">
        <w:rPr>
          <w:rFonts w:ascii="Georgia" w:hAnsi="Georgia"/>
          <w:sz w:val="22"/>
        </w:rPr>
        <w:t xml:space="preserve">rewards </w:t>
      </w:r>
      <w:r w:rsidR="77848585" w:rsidRPr="009961DA">
        <w:rPr>
          <w:rFonts w:ascii="Georgia" w:hAnsi="Georgia"/>
          <w:sz w:val="22"/>
        </w:rPr>
        <w:t xml:space="preserve">and </w:t>
      </w:r>
      <w:r w:rsidRPr="009961DA">
        <w:rPr>
          <w:rFonts w:ascii="Georgia" w:hAnsi="Georgia"/>
          <w:sz w:val="22"/>
        </w:rPr>
        <w:t xml:space="preserve">pastoral care systems </w:t>
      </w:r>
    </w:p>
    <w:p w14:paraId="7ED94894" w14:textId="14064133" w:rsidR="148437D7" w:rsidRPr="009961DA" w:rsidRDefault="3FBF045D" w:rsidP="009961DA">
      <w:pPr>
        <w:pStyle w:val="ListParagraph"/>
        <w:numPr>
          <w:ilvl w:val="0"/>
          <w:numId w:val="21"/>
        </w:numPr>
        <w:jc w:val="both"/>
        <w:rPr>
          <w:b/>
          <w:bCs/>
          <w:sz w:val="22"/>
        </w:rPr>
      </w:pPr>
      <w:r w:rsidRPr="009961DA">
        <w:rPr>
          <w:rFonts w:ascii="Georgia" w:hAnsi="Georgia"/>
          <w:b/>
          <w:bCs/>
          <w:sz w:val="22"/>
        </w:rPr>
        <w:t xml:space="preserve">An </w:t>
      </w:r>
      <w:r w:rsidR="148437D7" w:rsidRPr="009961DA">
        <w:rPr>
          <w:rFonts w:ascii="Georgia" w:hAnsi="Georgia"/>
          <w:b/>
          <w:bCs/>
          <w:sz w:val="22"/>
        </w:rPr>
        <w:t>academic curriculum</w:t>
      </w:r>
      <w:r w:rsidR="148437D7" w:rsidRPr="009961DA">
        <w:rPr>
          <w:rFonts w:ascii="Georgia" w:hAnsi="Georgia"/>
          <w:sz w:val="22"/>
        </w:rPr>
        <w:t xml:space="preserve"> including timetabling, assessment &amp; data</w:t>
      </w:r>
    </w:p>
    <w:p w14:paraId="2273CCB6" w14:textId="7F4951C3" w:rsidR="37DD5217" w:rsidRPr="009961DA" w:rsidRDefault="37DD5217" w:rsidP="009961DA">
      <w:pPr>
        <w:pStyle w:val="ListParagraph"/>
        <w:numPr>
          <w:ilvl w:val="0"/>
          <w:numId w:val="21"/>
        </w:numPr>
        <w:jc w:val="both"/>
        <w:rPr>
          <w:b/>
          <w:bCs/>
          <w:sz w:val="22"/>
        </w:rPr>
      </w:pPr>
      <w:r w:rsidRPr="009961DA">
        <w:rPr>
          <w:rFonts w:ascii="Georgia" w:hAnsi="Georgia"/>
          <w:b/>
          <w:bCs/>
          <w:sz w:val="22"/>
        </w:rPr>
        <w:t>Excellent teaching and learning</w:t>
      </w:r>
      <w:r w:rsidRPr="009961DA">
        <w:rPr>
          <w:rFonts w:ascii="Georgia" w:hAnsi="Georgia"/>
          <w:sz w:val="22"/>
        </w:rPr>
        <w:t xml:space="preserve"> </w:t>
      </w:r>
      <w:r w:rsidR="42AA7FD5" w:rsidRPr="009961DA">
        <w:rPr>
          <w:rFonts w:ascii="Georgia" w:hAnsi="Georgia"/>
          <w:sz w:val="22"/>
        </w:rPr>
        <w:t xml:space="preserve">including </w:t>
      </w:r>
      <w:r w:rsidR="637B4988" w:rsidRPr="009961DA">
        <w:rPr>
          <w:rFonts w:ascii="Georgia" w:hAnsi="Georgia"/>
          <w:sz w:val="22"/>
        </w:rPr>
        <w:t>instructional leadership a</w:t>
      </w:r>
      <w:r w:rsidR="400ACD53" w:rsidRPr="009961DA">
        <w:rPr>
          <w:rFonts w:ascii="Georgia" w:hAnsi="Georgia"/>
          <w:sz w:val="22"/>
        </w:rPr>
        <w:t xml:space="preserve">nd </w:t>
      </w:r>
      <w:r w:rsidRPr="009961DA">
        <w:rPr>
          <w:rFonts w:ascii="Georgia" w:hAnsi="Georgia"/>
          <w:sz w:val="22"/>
        </w:rPr>
        <w:t xml:space="preserve">collaborative planning </w:t>
      </w:r>
    </w:p>
    <w:p w14:paraId="22195979" w14:textId="39550D06" w:rsidR="37DD5217" w:rsidRPr="009961DA" w:rsidRDefault="553C04EC" w:rsidP="009961DA">
      <w:pPr>
        <w:pStyle w:val="ListParagraph"/>
        <w:numPr>
          <w:ilvl w:val="0"/>
          <w:numId w:val="21"/>
        </w:numPr>
        <w:rPr>
          <w:b/>
          <w:bCs/>
          <w:sz w:val="22"/>
        </w:rPr>
      </w:pPr>
      <w:r w:rsidRPr="009961DA">
        <w:rPr>
          <w:rFonts w:ascii="Georgia" w:hAnsi="Georgia"/>
          <w:b/>
          <w:bCs/>
          <w:sz w:val="22"/>
        </w:rPr>
        <w:t xml:space="preserve">Knowing </w:t>
      </w:r>
      <w:r w:rsidR="2E8AD5AF" w:rsidRPr="009961DA">
        <w:rPr>
          <w:rFonts w:ascii="Georgia" w:hAnsi="Georgia"/>
          <w:b/>
          <w:bCs/>
          <w:sz w:val="22"/>
        </w:rPr>
        <w:t xml:space="preserve">and valuing </w:t>
      </w:r>
      <w:r w:rsidRPr="009961DA">
        <w:rPr>
          <w:rFonts w:ascii="Georgia" w:hAnsi="Georgia"/>
          <w:b/>
          <w:bCs/>
          <w:sz w:val="22"/>
        </w:rPr>
        <w:t xml:space="preserve">every child </w:t>
      </w:r>
      <w:r w:rsidR="64EBADA0" w:rsidRPr="009961DA">
        <w:rPr>
          <w:rFonts w:ascii="Georgia" w:hAnsi="Georgia"/>
          <w:sz w:val="22"/>
        </w:rPr>
        <w:t>including</w:t>
      </w:r>
      <w:r w:rsidR="400ACD53" w:rsidRPr="009961DA">
        <w:rPr>
          <w:rFonts w:ascii="Georgia" w:hAnsi="Georgia"/>
          <w:b/>
          <w:bCs/>
          <w:sz w:val="22"/>
        </w:rPr>
        <w:t xml:space="preserve"> </w:t>
      </w:r>
      <w:r w:rsidR="400ACD53" w:rsidRPr="009961DA">
        <w:rPr>
          <w:rFonts w:ascii="Georgia" w:eastAsia="Georgia" w:hAnsi="Georgia" w:cs="Georgia"/>
          <w:sz w:val="22"/>
        </w:rPr>
        <w:t>safeguarding a</w:t>
      </w:r>
      <w:r w:rsidR="400ACD53" w:rsidRPr="009961DA">
        <w:rPr>
          <w:rFonts w:ascii="Georgia" w:hAnsi="Georgia"/>
          <w:sz w:val="22"/>
        </w:rPr>
        <w:t xml:space="preserve">nd our school’s </w:t>
      </w:r>
      <w:r w:rsidR="3F5BE52F" w:rsidRPr="009961DA">
        <w:rPr>
          <w:rFonts w:ascii="Georgia" w:hAnsi="Georgia"/>
          <w:sz w:val="22"/>
        </w:rPr>
        <w:t>C</w:t>
      </w:r>
      <w:r w:rsidR="400ACD53" w:rsidRPr="009961DA">
        <w:rPr>
          <w:rFonts w:ascii="Georgia" w:hAnsi="Georgia"/>
          <w:sz w:val="22"/>
        </w:rPr>
        <w:t xml:space="preserve">haracter </w:t>
      </w:r>
      <w:r w:rsidR="3F5BE52F" w:rsidRPr="009961DA">
        <w:rPr>
          <w:rFonts w:ascii="Georgia" w:hAnsi="Georgia"/>
          <w:sz w:val="22"/>
        </w:rPr>
        <w:t>E</w:t>
      </w:r>
      <w:r w:rsidR="000E83C8" w:rsidRPr="009961DA">
        <w:rPr>
          <w:rFonts w:ascii="Georgia" w:hAnsi="Georgia"/>
          <w:sz w:val="22"/>
        </w:rPr>
        <w:t xml:space="preserve">ducation </w:t>
      </w:r>
    </w:p>
    <w:p w14:paraId="509D0E43" w14:textId="02515F28" w:rsidR="00DD4DB1" w:rsidRPr="009961DA" w:rsidRDefault="3062532C">
      <w:pPr>
        <w:pStyle w:val="ListParagraph"/>
        <w:numPr>
          <w:ilvl w:val="0"/>
          <w:numId w:val="21"/>
        </w:numPr>
        <w:jc w:val="both"/>
        <w:rPr>
          <w:sz w:val="22"/>
        </w:rPr>
      </w:pPr>
      <w:r w:rsidRPr="2EFDE702">
        <w:rPr>
          <w:rFonts w:ascii="Georgia" w:hAnsi="Georgia"/>
          <w:b/>
          <w:bCs/>
          <w:sz w:val="22"/>
        </w:rPr>
        <w:t xml:space="preserve">High </w:t>
      </w:r>
      <w:r w:rsidR="12403BA3" w:rsidRPr="2EFDE702">
        <w:rPr>
          <w:rFonts w:ascii="Georgia" w:hAnsi="Georgia"/>
          <w:b/>
          <w:bCs/>
          <w:sz w:val="22"/>
        </w:rPr>
        <w:t xml:space="preserve">expectations </w:t>
      </w:r>
      <w:r w:rsidR="12403BA3" w:rsidRPr="009961DA">
        <w:rPr>
          <w:rFonts w:ascii="Georgia" w:hAnsi="Georgia"/>
          <w:sz w:val="22"/>
        </w:rPr>
        <w:t>including</w:t>
      </w:r>
      <w:r w:rsidRPr="2EFDE702">
        <w:rPr>
          <w:rFonts w:ascii="Georgia" w:hAnsi="Georgia"/>
          <w:sz w:val="22"/>
        </w:rPr>
        <w:t xml:space="preserve"> enrichment, careers &amp; destinations</w:t>
      </w:r>
    </w:p>
    <w:p w14:paraId="5204327D" w14:textId="21CA4D74" w:rsidR="00DD4DB1" w:rsidRPr="009961DA" w:rsidRDefault="12403BA3" w:rsidP="009961DA">
      <w:pPr>
        <w:pStyle w:val="ListParagraph"/>
        <w:numPr>
          <w:ilvl w:val="0"/>
          <w:numId w:val="21"/>
        </w:numPr>
        <w:spacing w:after="0"/>
        <w:jc w:val="both"/>
        <w:rPr>
          <w:rFonts w:ascii="Georgia" w:hAnsi="Georgia"/>
          <w:sz w:val="22"/>
        </w:rPr>
      </w:pPr>
      <w:r w:rsidRPr="009961DA">
        <w:rPr>
          <w:rFonts w:ascii="Georgia" w:hAnsi="Georgia"/>
          <w:b/>
          <w:bCs/>
          <w:sz w:val="22"/>
        </w:rPr>
        <w:t>Always learning</w:t>
      </w:r>
      <w:r w:rsidR="37591C18" w:rsidRPr="009961DA">
        <w:rPr>
          <w:rFonts w:ascii="Georgia" w:hAnsi="Georgia"/>
          <w:b/>
          <w:bCs/>
          <w:sz w:val="22"/>
        </w:rPr>
        <w:t xml:space="preserve"> </w:t>
      </w:r>
      <w:r w:rsidR="3062532C" w:rsidRPr="19629158">
        <w:rPr>
          <w:rFonts w:ascii="Georgia" w:hAnsi="Georgia"/>
          <w:sz w:val="22"/>
        </w:rPr>
        <w:t>including new teacher mentoring, coaching and weekly teacher and leadership training</w:t>
      </w:r>
    </w:p>
    <w:p w14:paraId="7A4D1823" w14:textId="77777777" w:rsidR="19629158" w:rsidRPr="009961DA" w:rsidRDefault="19629158" w:rsidP="009961DA">
      <w:pPr>
        <w:jc w:val="both"/>
        <w:rPr>
          <w:rFonts w:ascii="Georgia" w:hAnsi="Georgia"/>
          <w:sz w:val="22"/>
          <w:szCs w:val="22"/>
        </w:rPr>
      </w:pPr>
    </w:p>
    <w:p w14:paraId="28C89430" w14:textId="1EBA4899" w:rsidR="00DD4DB1" w:rsidRPr="00E441D9" w:rsidRDefault="00DD4DB1" w:rsidP="00DD4DB1">
      <w:pPr>
        <w:jc w:val="both"/>
        <w:rPr>
          <w:rFonts w:ascii="Georgia" w:hAnsi="Georgia"/>
          <w:sz w:val="22"/>
          <w:szCs w:val="22"/>
        </w:rPr>
      </w:pPr>
      <w:r w:rsidRPr="00E441D9">
        <w:rPr>
          <w:rFonts w:ascii="Georgia" w:hAnsi="Georgia"/>
          <w:sz w:val="22"/>
          <w:szCs w:val="22"/>
        </w:rPr>
        <w:t xml:space="preserve">The specific responsibilities of each </w:t>
      </w:r>
      <w:r w:rsidR="00CB1005">
        <w:rPr>
          <w:rFonts w:ascii="Georgia" w:hAnsi="Georgia"/>
          <w:sz w:val="22"/>
          <w:szCs w:val="22"/>
        </w:rPr>
        <w:t>Vice</w:t>
      </w:r>
      <w:r w:rsidR="000342E1">
        <w:rPr>
          <w:rFonts w:ascii="Georgia" w:hAnsi="Georgia"/>
          <w:sz w:val="22"/>
          <w:szCs w:val="22"/>
        </w:rPr>
        <w:t xml:space="preserve"> P</w:t>
      </w:r>
      <w:r w:rsidRPr="00E441D9">
        <w:rPr>
          <w:rFonts w:ascii="Georgia" w:hAnsi="Georgia"/>
          <w:sz w:val="22"/>
          <w:szCs w:val="22"/>
        </w:rPr>
        <w:t>rincipal will be agreed accordi</w:t>
      </w:r>
      <w:r w:rsidR="58DFEECE" w:rsidRPr="00E441D9">
        <w:rPr>
          <w:rFonts w:ascii="Georgia" w:hAnsi="Georgia"/>
          <w:sz w:val="22"/>
          <w:szCs w:val="22"/>
        </w:rPr>
        <w:t>ng</w:t>
      </w:r>
      <w:r w:rsidR="63475B14" w:rsidRPr="00E441D9">
        <w:rPr>
          <w:rFonts w:ascii="Georgia" w:hAnsi="Georgia"/>
          <w:sz w:val="22"/>
          <w:szCs w:val="22"/>
        </w:rPr>
        <w:t xml:space="preserve"> to</w:t>
      </w:r>
      <w:r w:rsidR="5C15572F" w:rsidRPr="00E441D9">
        <w:rPr>
          <w:rFonts w:ascii="Georgia" w:hAnsi="Georgia"/>
          <w:sz w:val="22"/>
          <w:szCs w:val="22"/>
        </w:rPr>
        <w:t xml:space="preserve"> the successful app</w:t>
      </w:r>
      <w:r w:rsidR="7DC1B135" w:rsidRPr="00E441D9">
        <w:rPr>
          <w:rFonts w:ascii="Georgia" w:hAnsi="Georgia"/>
          <w:sz w:val="22"/>
          <w:szCs w:val="22"/>
        </w:rPr>
        <w:t>licant’s</w:t>
      </w:r>
      <w:r w:rsidR="58DFEECE" w:rsidRPr="00E441D9">
        <w:rPr>
          <w:rFonts w:ascii="Georgia" w:hAnsi="Georgia"/>
          <w:sz w:val="22"/>
          <w:szCs w:val="22"/>
        </w:rPr>
        <w:t xml:space="preserve"> </w:t>
      </w:r>
      <w:r w:rsidR="63475B14" w:rsidRPr="00E441D9">
        <w:rPr>
          <w:rFonts w:ascii="Georgia" w:hAnsi="Georgia"/>
          <w:sz w:val="22"/>
          <w:szCs w:val="22"/>
        </w:rPr>
        <w:t>areas of strength, interest and exper</w:t>
      </w:r>
      <w:r w:rsidR="0F15E106" w:rsidRPr="00E441D9">
        <w:rPr>
          <w:rFonts w:ascii="Georgia" w:hAnsi="Georgia"/>
          <w:sz w:val="22"/>
          <w:szCs w:val="22"/>
        </w:rPr>
        <w:t>tise</w:t>
      </w:r>
      <w:r w:rsidR="63475B14" w:rsidRPr="00E441D9">
        <w:rPr>
          <w:rFonts w:ascii="Georgia" w:hAnsi="Georgia"/>
          <w:sz w:val="22"/>
          <w:szCs w:val="22"/>
        </w:rPr>
        <w:t>. They will be r</w:t>
      </w:r>
      <w:r w:rsidR="58DFEECE" w:rsidRPr="00E441D9">
        <w:rPr>
          <w:rFonts w:ascii="Georgia" w:hAnsi="Georgia"/>
          <w:sz w:val="22"/>
          <w:szCs w:val="22"/>
        </w:rPr>
        <w:t xml:space="preserve">eviewed </w:t>
      </w:r>
      <w:r w:rsidR="63475B14" w:rsidRPr="00E441D9">
        <w:rPr>
          <w:rFonts w:ascii="Georgia" w:hAnsi="Georgia"/>
          <w:sz w:val="22"/>
          <w:szCs w:val="22"/>
        </w:rPr>
        <w:t>a</w:t>
      </w:r>
      <w:r w:rsidRPr="00E441D9">
        <w:rPr>
          <w:rFonts w:ascii="Georgia" w:hAnsi="Georgia"/>
          <w:sz w:val="22"/>
          <w:szCs w:val="22"/>
        </w:rPr>
        <w:t xml:space="preserve">nnually and will be subject to change as the school grows. </w:t>
      </w:r>
      <w:r w:rsidR="00AD2BAB" w:rsidRPr="00255AAA">
        <w:rPr>
          <w:rFonts w:ascii="Georgia" w:hAnsi="Georgia"/>
          <w:sz w:val="22"/>
          <w:szCs w:val="22"/>
        </w:rPr>
        <w:t xml:space="preserve">Each member of the senior team will have the opportunity to gain experience in more than one aspect of school leadership in preparation for headship. </w:t>
      </w:r>
      <w:r w:rsidR="008918E5" w:rsidRPr="00E441D9">
        <w:rPr>
          <w:rFonts w:ascii="Georgia" w:hAnsi="Georgia"/>
          <w:color w:val="FF0000"/>
          <w:sz w:val="22"/>
          <w:szCs w:val="22"/>
        </w:rPr>
        <w:t xml:space="preserve"> </w:t>
      </w:r>
      <w:r w:rsidRPr="00E441D9">
        <w:rPr>
          <w:rFonts w:ascii="Georgia" w:hAnsi="Georgia"/>
          <w:color w:val="FF0000"/>
          <w:sz w:val="22"/>
          <w:szCs w:val="22"/>
        </w:rPr>
        <w:t xml:space="preserve"> </w:t>
      </w:r>
    </w:p>
    <w:p w14:paraId="31E9BEA5" w14:textId="77777777" w:rsidR="003F21CA" w:rsidRPr="009961DA" w:rsidRDefault="003F21CA" w:rsidP="003F21CA">
      <w:pPr>
        <w:rPr>
          <w:rFonts w:ascii="Georgia" w:hAnsi="Georgia"/>
          <w:b/>
          <w:bCs/>
          <w:i/>
          <w:iCs/>
          <w:color w:val="A6A6A6" w:themeColor="background1" w:themeShade="A6"/>
          <w:sz w:val="22"/>
          <w:szCs w:val="22"/>
          <w:u w:val="single"/>
        </w:rPr>
      </w:pPr>
    </w:p>
    <w:p w14:paraId="6F43852C" w14:textId="77777777" w:rsidR="003F21CA" w:rsidRPr="009961DA" w:rsidRDefault="003F21CA" w:rsidP="003F21CA">
      <w:pPr>
        <w:spacing w:after="200" w:line="276" w:lineRule="auto"/>
        <w:rPr>
          <w:rFonts w:ascii="Georgia" w:eastAsia="Calibri" w:hAnsi="Georgia"/>
          <w:b/>
          <w:color w:val="A6A6A6" w:themeColor="background1" w:themeShade="A6"/>
          <w:sz w:val="22"/>
          <w:szCs w:val="22"/>
          <w:lang w:val="en-GB"/>
        </w:rPr>
      </w:pPr>
      <w:r w:rsidRPr="009961DA">
        <w:rPr>
          <w:rFonts w:ascii="Georgia" w:eastAsia="Calibri" w:hAnsi="Georgia"/>
          <w:b/>
          <w:color w:val="A6A6A6" w:themeColor="background1" w:themeShade="A6"/>
          <w:sz w:val="22"/>
          <w:szCs w:val="22"/>
          <w:lang w:val="en-GB"/>
        </w:rPr>
        <w:t>Key responsibilities</w:t>
      </w:r>
    </w:p>
    <w:p w14:paraId="0C58E2E5" w14:textId="72C67605" w:rsidR="008918E5" w:rsidRPr="00E441D9" w:rsidRDefault="3062532C" w:rsidP="3062532C">
      <w:pPr>
        <w:pStyle w:val="ListParagraph"/>
        <w:numPr>
          <w:ilvl w:val="0"/>
          <w:numId w:val="18"/>
        </w:numPr>
        <w:spacing w:after="80" w:line="240" w:lineRule="auto"/>
        <w:rPr>
          <w:rFonts w:ascii="Georgia" w:eastAsia="Times New Roman" w:hAnsi="Georgia"/>
          <w:sz w:val="22"/>
        </w:rPr>
      </w:pPr>
      <w:bookmarkStart w:id="0" w:name="_GoBack"/>
      <w:r w:rsidRPr="3062532C">
        <w:rPr>
          <w:rFonts w:ascii="Georgia" w:eastAsia="Times New Roman" w:hAnsi="Georgia"/>
          <w:sz w:val="22"/>
        </w:rPr>
        <w:t>Embed Ark Blake’s vision in all school provision and ensure it feeds into the annual school evaluation and development planning</w:t>
      </w:r>
      <w:bookmarkEnd w:id="0"/>
    </w:p>
    <w:p w14:paraId="4905330C" w14:textId="77777777" w:rsidR="008918E5" w:rsidRPr="00E441D9" w:rsidRDefault="008918E5" w:rsidP="008918E5">
      <w:pPr>
        <w:pStyle w:val="ListParagraph"/>
        <w:numPr>
          <w:ilvl w:val="0"/>
          <w:numId w:val="18"/>
        </w:numPr>
        <w:spacing w:after="80" w:line="240" w:lineRule="auto"/>
        <w:rPr>
          <w:rFonts w:ascii="Georgia" w:eastAsia="Times New Roman" w:hAnsi="Georgia"/>
          <w:sz w:val="22"/>
        </w:rPr>
      </w:pPr>
      <w:r w:rsidRPr="00E441D9">
        <w:rPr>
          <w:rFonts w:ascii="Georgia" w:eastAsia="Times New Roman" w:hAnsi="Georgia"/>
          <w:sz w:val="22"/>
        </w:rPr>
        <w:t xml:space="preserve">Instil an ethos and culture of high expectations in every aspect of academy life </w:t>
      </w:r>
    </w:p>
    <w:p w14:paraId="6784349D" w14:textId="77777777" w:rsidR="008918E5" w:rsidRPr="00E441D9" w:rsidRDefault="008918E5" w:rsidP="008918E5">
      <w:pPr>
        <w:pStyle w:val="ListParagraph"/>
        <w:numPr>
          <w:ilvl w:val="0"/>
          <w:numId w:val="18"/>
        </w:numPr>
        <w:spacing w:after="80" w:line="240" w:lineRule="auto"/>
        <w:rPr>
          <w:rFonts w:ascii="Georgia" w:eastAsia="Times New Roman" w:hAnsi="Georgia"/>
          <w:sz w:val="22"/>
        </w:rPr>
      </w:pPr>
      <w:r w:rsidRPr="00E441D9">
        <w:rPr>
          <w:rFonts w:ascii="Georgia" w:hAnsi="Georgia"/>
          <w:sz w:val="22"/>
        </w:rPr>
        <w:t xml:space="preserve">Safeguard all pupils, and </w:t>
      </w:r>
      <w:proofErr w:type="gramStart"/>
      <w:r w:rsidRPr="00E441D9">
        <w:rPr>
          <w:rFonts w:ascii="Georgia" w:hAnsi="Georgia"/>
          <w:sz w:val="22"/>
        </w:rPr>
        <w:t>promote and maintain the safety and wellbeing of pupils and staff at all times</w:t>
      </w:r>
      <w:proofErr w:type="gramEnd"/>
    </w:p>
    <w:p w14:paraId="55E36265" w14:textId="77777777" w:rsidR="008918E5" w:rsidRPr="00E441D9" w:rsidRDefault="008918E5" w:rsidP="008918E5">
      <w:pPr>
        <w:pStyle w:val="ListParagraph"/>
        <w:numPr>
          <w:ilvl w:val="0"/>
          <w:numId w:val="18"/>
        </w:numPr>
        <w:spacing w:after="80" w:line="240" w:lineRule="auto"/>
        <w:rPr>
          <w:rFonts w:ascii="Georgia" w:eastAsia="Times New Roman" w:hAnsi="Georgia"/>
          <w:sz w:val="22"/>
        </w:rPr>
      </w:pPr>
      <w:r w:rsidRPr="00E441D9">
        <w:rPr>
          <w:rFonts w:ascii="Georgia" w:eastAsia="Times New Roman" w:hAnsi="Georgia"/>
          <w:sz w:val="22"/>
        </w:rPr>
        <w:t>Build effective external relationships, including with parents, the wider community and other stakeholders</w:t>
      </w:r>
    </w:p>
    <w:p w14:paraId="0F42A419" w14:textId="77777777" w:rsidR="008918E5" w:rsidRPr="00E441D9" w:rsidRDefault="008918E5" w:rsidP="008918E5">
      <w:pPr>
        <w:pStyle w:val="ListParagraph"/>
        <w:numPr>
          <w:ilvl w:val="0"/>
          <w:numId w:val="18"/>
        </w:numPr>
        <w:spacing w:after="80" w:line="240" w:lineRule="auto"/>
        <w:rPr>
          <w:rFonts w:ascii="Georgia" w:eastAsia="Times New Roman" w:hAnsi="Georgia"/>
          <w:sz w:val="22"/>
        </w:rPr>
      </w:pPr>
      <w:r w:rsidRPr="00E441D9">
        <w:rPr>
          <w:rFonts w:ascii="Georgia" w:eastAsia="Times New Roman" w:hAnsi="Georgia"/>
          <w:sz w:val="22"/>
        </w:rPr>
        <w:t>Support practices that improve provision across the Ark network</w:t>
      </w:r>
    </w:p>
    <w:p w14:paraId="0A9DF9AC" w14:textId="77777777" w:rsidR="008918E5" w:rsidRPr="00E441D9" w:rsidRDefault="008918E5" w:rsidP="00594939">
      <w:pPr>
        <w:pStyle w:val="ListParagraph"/>
        <w:spacing w:after="80" w:line="240" w:lineRule="auto"/>
        <w:ind w:left="360"/>
        <w:rPr>
          <w:rFonts w:ascii="Georgia" w:eastAsia="Times New Roman" w:hAnsi="Georgia"/>
          <w:sz w:val="22"/>
        </w:rPr>
      </w:pPr>
    </w:p>
    <w:p w14:paraId="698003DD" w14:textId="77777777" w:rsidR="003F21CA" w:rsidRPr="009961DA" w:rsidRDefault="003F21CA" w:rsidP="003F21CA">
      <w:pPr>
        <w:spacing w:after="200" w:line="276" w:lineRule="auto"/>
        <w:rPr>
          <w:rFonts w:ascii="Georgia" w:eastAsia="Calibri" w:hAnsi="Georgia"/>
          <w:b/>
          <w:color w:val="A6A6A6" w:themeColor="background1" w:themeShade="A6"/>
          <w:sz w:val="22"/>
          <w:szCs w:val="22"/>
          <w:lang w:val="en-GB"/>
        </w:rPr>
      </w:pPr>
      <w:r w:rsidRPr="009961DA">
        <w:rPr>
          <w:rFonts w:ascii="Georgia" w:eastAsia="Calibri" w:hAnsi="Georgia"/>
          <w:b/>
          <w:color w:val="A6A6A6" w:themeColor="background1" w:themeShade="A6"/>
          <w:sz w:val="22"/>
          <w:szCs w:val="22"/>
          <w:lang w:val="en-GB"/>
        </w:rPr>
        <w:t>Outcomes and activities</w:t>
      </w:r>
    </w:p>
    <w:p w14:paraId="6F2120F4" w14:textId="77777777" w:rsidR="008918E5" w:rsidRPr="00E441D9" w:rsidRDefault="008918E5" w:rsidP="008918E5">
      <w:pPr>
        <w:spacing w:after="120"/>
        <w:rPr>
          <w:rFonts w:ascii="Georgia" w:eastAsia="Calibri" w:hAnsi="Georgia"/>
          <w:b/>
          <w:sz w:val="22"/>
          <w:szCs w:val="22"/>
        </w:rPr>
      </w:pPr>
      <w:r w:rsidRPr="00E441D9">
        <w:rPr>
          <w:rFonts w:ascii="Georgia" w:eastAsia="Calibri" w:hAnsi="Georgia"/>
          <w:b/>
          <w:sz w:val="22"/>
          <w:szCs w:val="22"/>
        </w:rPr>
        <w:t>Vision &amp; Leadership</w:t>
      </w:r>
    </w:p>
    <w:p w14:paraId="64FA3184" w14:textId="77777777" w:rsidR="008918E5" w:rsidRPr="00E441D9" w:rsidRDefault="008918E5" w:rsidP="008918E5">
      <w:pPr>
        <w:pStyle w:val="ListParagraph"/>
        <w:numPr>
          <w:ilvl w:val="0"/>
          <w:numId w:val="14"/>
        </w:numPr>
        <w:spacing w:after="80" w:line="240" w:lineRule="auto"/>
        <w:rPr>
          <w:rFonts w:ascii="Georgia" w:eastAsia="Times New Roman" w:hAnsi="Georgia"/>
          <w:sz w:val="22"/>
        </w:rPr>
      </w:pPr>
      <w:r w:rsidRPr="00E441D9">
        <w:rPr>
          <w:rFonts w:ascii="Georgia" w:eastAsia="Times New Roman" w:hAnsi="Georgia"/>
          <w:sz w:val="22"/>
        </w:rPr>
        <w:t xml:space="preserve">Communicate the academy vision effectively to pupils, staff and wider stakeholders </w:t>
      </w:r>
    </w:p>
    <w:p w14:paraId="6D4A7EF9" w14:textId="77777777" w:rsidR="008918E5" w:rsidRPr="00E441D9" w:rsidRDefault="008918E5" w:rsidP="008918E5">
      <w:pPr>
        <w:pStyle w:val="ListParagraph"/>
        <w:numPr>
          <w:ilvl w:val="0"/>
          <w:numId w:val="14"/>
        </w:numPr>
        <w:spacing w:after="80" w:line="240" w:lineRule="auto"/>
        <w:rPr>
          <w:rFonts w:ascii="Georgia" w:eastAsia="Times New Roman" w:hAnsi="Georgia"/>
          <w:sz w:val="22"/>
        </w:rPr>
      </w:pPr>
      <w:r w:rsidRPr="00E441D9">
        <w:rPr>
          <w:rFonts w:ascii="Georgia" w:eastAsia="Times New Roman" w:hAnsi="Georgia"/>
          <w:sz w:val="22"/>
        </w:rPr>
        <w:t>Contribute to the establishment, implementation and review of whole school systems and policies</w:t>
      </w:r>
    </w:p>
    <w:p w14:paraId="5DF6177B" w14:textId="77777777" w:rsidR="008918E5" w:rsidRPr="00E441D9" w:rsidRDefault="008918E5" w:rsidP="008918E5">
      <w:pPr>
        <w:pStyle w:val="ListParagraph"/>
        <w:numPr>
          <w:ilvl w:val="0"/>
          <w:numId w:val="14"/>
        </w:numPr>
        <w:spacing w:after="80" w:line="240" w:lineRule="auto"/>
        <w:rPr>
          <w:rFonts w:ascii="Georgia" w:eastAsia="Times New Roman" w:hAnsi="Georgia"/>
          <w:sz w:val="22"/>
        </w:rPr>
      </w:pPr>
      <w:r w:rsidRPr="00E441D9">
        <w:rPr>
          <w:rFonts w:ascii="Georgia" w:eastAsia="Times New Roman" w:hAnsi="Georgia"/>
          <w:sz w:val="22"/>
        </w:rPr>
        <w:t>Feed into the codification of the academy’s provision to embed high quality practice in all areas</w:t>
      </w:r>
    </w:p>
    <w:p w14:paraId="44EFC1CB" w14:textId="77777777" w:rsidR="008918E5" w:rsidRPr="00E441D9" w:rsidRDefault="008918E5" w:rsidP="008918E5">
      <w:pPr>
        <w:pStyle w:val="ListParagraph"/>
        <w:numPr>
          <w:ilvl w:val="0"/>
          <w:numId w:val="18"/>
        </w:numPr>
        <w:spacing w:after="80"/>
        <w:rPr>
          <w:rFonts w:ascii="Georgia" w:eastAsia="Times New Roman" w:hAnsi="Georgia"/>
          <w:sz w:val="22"/>
        </w:rPr>
      </w:pPr>
      <w:r w:rsidRPr="00E441D9">
        <w:rPr>
          <w:rFonts w:ascii="Georgia" w:eastAsia="Times New Roman" w:hAnsi="Georgia"/>
          <w:sz w:val="22"/>
        </w:rPr>
        <w:t>Demonstrate a commitment to equality of opportunity for all members of the academy’s community</w:t>
      </w:r>
    </w:p>
    <w:p w14:paraId="3CEA691B" w14:textId="358A7052" w:rsidR="008918E5" w:rsidRPr="00E441D9" w:rsidRDefault="533D51FD" w:rsidP="533D51FD">
      <w:pPr>
        <w:pStyle w:val="ListParagraph"/>
        <w:numPr>
          <w:ilvl w:val="0"/>
          <w:numId w:val="18"/>
        </w:numPr>
        <w:spacing w:after="80"/>
        <w:rPr>
          <w:rFonts w:ascii="Georgia" w:eastAsia="Times New Roman" w:hAnsi="Georgia"/>
          <w:sz w:val="22"/>
        </w:rPr>
      </w:pPr>
      <w:r w:rsidRPr="533D51FD">
        <w:rPr>
          <w:rFonts w:ascii="Georgia" w:eastAsia="Times New Roman" w:hAnsi="Georgia"/>
          <w:sz w:val="22"/>
        </w:rPr>
        <w:t>Build and maintain strong working relationships with the network, community, agencies, and stakeholders, including parents and the Governing Body</w:t>
      </w:r>
    </w:p>
    <w:p w14:paraId="07CEFAEB" w14:textId="79846708" w:rsidR="008918E5" w:rsidRPr="009F2CCE" w:rsidRDefault="6C12174E" w:rsidP="6C12174E">
      <w:pPr>
        <w:pStyle w:val="ListParagraph"/>
        <w:numPr>
          <w:ilvl w:val="0"/>
          <w:numId w:val="18"/>
        </w:numPr>
        <w:spacing w:after="80" w:line="240" w:lineRule="auto"/>
        <w:rPr>
          <w:rFonts w:ascii="Georgia" w:eastAsia="Times New Roman" w:hAnsi="Georgia"/>
          <w:sz w:val="22"/>
        </w:rPr>
      </w:pPr>
      <w:r w:rsidRPr="6C12174E">
        <w:rPr>
          <w:rFonts w:ascii="Georgia" w:eastAsia="Times New Roman" w:hAnsi="Georgia"/>
          <w:sz w:val="22"/>
        </w:rPr>
        <w:t>In the absence of the Principal, undertake the professional duties of the principal as reasonably delegated</w:t>
      </w:r>
    </w:p>
    <w:p w14:paraId="2A7CAF23" w14:textId="77777777" w:rsidR="008918E5" w:rsidRPr="00E441D9" w:rsidRDefault="008918E5" w:rsidP="008918E5">
      <w:pPr>
        <w:pStyle w:val="ListParagraph"/>
        <w:spacing w:after="80" w:line="240" w:lineRule="auto"/>
        <w:ind w:left="0"/>
        <w:rPr>
          <w:rFonts w:ascii="Georgia" w:hAnsi="Georgia"/>
          <w:b/>
          <w:sz w:val="22"/>
        </w:rPr>
      </w:pPr>
    </w:p>
    <w:p w14:paraId="0C579A2D" w14:textId="77777777" w:rsidR="008918E5" w:rsidRPr="00E441D9" w:rsidRDefault="008918E5" w:rsidP="008918E5">
      <w:pPr>
        <w:pStyle w:val="ListParagraph"/>
        <w:spacing w:after="120" w:line="240" w:lineRule="auto"/>
        <w:ind w:left="0"/>
        <w:contextualSpacing w:val="0"/>
        <w:rPr>
          <w:rFonts w:ascii="Georgia" w:hAnsi="Georgia"/>
          <w:b/>
          <w:sz w:val="22"/>
        </w:rPr>
      </w:pPr>
      <w:r w:rsidRPr="00E441D9">
        <w:rPr>
          <w:rFonts w:ascii="Georgia" w:hAnsi="Georgia"/>
          <w:b/>
          <w:sz w:val="22"/>
        </w:rPr>
        <w:t>Management &amp; Training</w:t>
      </w:r>
    </w:p>
    <w:p w14:paraId="17C25644" w14:textId="77777777" w:rsidR="00F562A0" w:rsidRPr="00E441D9" w:rsidRDefault="00F562A0" w:rsidP="00F562A0">
      <w:pPr>
        <w:pStyle w:val="ListParagraph"/>
        <w:numPr>
          <w:ilvl w:val="0"/>
          <w:numId w:val="22"/>
        </w:numPr>
        <w:spacing w:after="80" w:line="240" w:lineRule="auto"/>
        <w:rPr>
          <w:rFonts w:ascii="Georgia" w:eastAsia="Times New Roman" w:hAnsi="Georgia"/>
          <w:sz w:val="22"/>
        </w:rPr>
      </w:pPr>
      <w:r w:rsidRPr="00E441D9">
        <w:rPr>
          <w:rFonts w:ascii="Georgia" w:eastAsia="Times New Roman" w:hAnsi="Georgia"/>
          <w:sz w:val="22"/>
        </w:rPr>
        <w:t>Line manage middle leaders and/or operational leaders, and oversee their development</w:t>
      </w:r>
    </w:p>
    <w:p w14:paraId="15741EBC" w14:textId="1F1118CA" w:rsidR="00F562A0" w:rsidRPr="00E441D9" w:rsidRDefault="533D51FD" w:rsidP="533D51FD">
      <w:pPr>
        <w:pStyle w:val="ListParagraph"/>
        <w:numPr>
          <w:ilvl w:val="0"/>
          <w:numId w:val="22"/>
        </w:numPr>
        <w:spacing w:after="80" w:line="240" w:lineRule="auto"/>
        <w:rPr>
          <w:rFonts w:ascii="Georgia" w:eastAsia="Times New Roman" w:hAnsi="Georgia"/>
          <w:sz w:val="22"/>
        </w:rPr>
      </w:pPr>
      <w:r w:rsidRPr="533D51FD">
        <w:rPr>
          <w:rFonts w:ascii="Georgia" w:eastAsia="Times New Roman" w:hAnsi="Georgia"/>
          <w:sz w:val="22"/>
        </w:rPr>
        <w:t>Ensure that the culture and ethos of the school, along with the pillars, inform all practice in line-managed departments</w:t>
      </w:r>
    </w:p>
    <w:p w14:paraId="22CBD655" w14:textId="77777777" w:rsidR="00F562A0" w:rsidRPr="00E441D9" w:rsidRDefault="00F562A0" w:rsidP="00F562A0">
      <w:pPr>
        <w:pStyle w:val="ListParagraph"/>
        <w:numPr>
          <w:ilvl w:val="0"/>
          <w:numId w:val="22"/>
        </w:numPr>
        <w:spacing w:after="80" w:line="240" w:lineRule="auto"/>
        <w:rPr>
          <w:rFonts w:ascii="Georgia" w:eastAsia="Times New Roman" w:hAnsi="Georgia"/>
          <w:sz w:val="22"/>
        </w:rPr>
      </w:pPr>
      <w:r w:rsidRPr="00E441D9">
        <w:rPr>
          <w:rFonts w:ascii="Georgia" w:eastAsia="Times New Roman" w:hAnsi="Georgia"/>
          <w:sz w:val="22"/>
        </w:rPr>
        <w:t>Develop all staff in line-managed departments as educational leaders and ensure all post-holders are systematically trained to complete their roles to an exceptionally high standard</w:t>
      </w:r>
    </w:p>
    <w:p w14:paraId="00EA5206" w14:textId="77777777" w:rsidR="00F562A0" w:rsidRPr="00E441D9" w:rsidRDefault="00F562A0" w:rsidP="00F562A0">
      <w:pPr>
        <w:pStyle w:val="ListParagraph"/>
        <w:numPr>
          <w:ilvl w:val="0"/>
          <w:numId w:val="22"/>
        </w:numPr>
        <w:spacing w:after="80" w:line="240" w:lineRule="auto"/>
        <w:rPr>
          <w:rFonts w:ascii="Georgia" w:eastAsia="Times New Roman" w:hAnsi="Georgia"/>
          <w:sz w:val="22"/>
        </w:rPr>
      </w:pPr>
      <w:r w:rsidRPr="00E441D9">
        <w:rPr>
          <w:rFonts w:ascii="Georgia" w:eastAsia="Times New Roman" w:hAnsi="Georgia"/>
          <w:sz w:val="22"/>
        </w:rPr>
        <w:lastRenderedPageBreak/>
        <w:t xml:space="preserve">Deliver high quality training as part of the annual staff induction and CPD programme </w:t>
      </w:r>
    </w:p>
    <w:p w14:paraId="38596D2C" w14:textId="77777777" w:rsidR="00F562A0" w:rsidRPr="00E441D9" w:rsidRDefault="533D51FD" w:rsidP="533D51FD">
      <w:pPr>
        <w:pStyle w:val="ListParagraph"/>
        <w:numPr>
          <w:ilvl w:val="0"/>
          <w:numId w:val="22"/>
        </w:numPr>
        <w:spacing w:after="80" w:line="240" w:lineRule="auto"/>
        <w:rPr>
          <w:rFonts w:ascii="Georgia" w:eastAsia="Times New Roman" w:hAnsi="Georgia"/>
          <w:sz w:val="22"/>
        </w:rPr>
      </w:pPr>
      <w:r w:rsidRPr="533D51FD">
        <w:rPr>
          <w:rFonts w:ascii="Georgia" w:eastAsia="Times New Roman" w:hAnsi="Georgia"/>
          <w:sz w:val="22"/>
        </w:rPr>
        <w:t>Coach and/or mentor staff as required</w:t>
      </w:r>
    </w:p>
    <w:p w14:paraId="656262B7" w14:textId="02F034F4" w:rsidR="533D51FD" w:rsidRDefault="36E743AE" w:rsidP="36E743AE">
      <w:pPr>
        <w:pStyle w:val="ListParagraph"/>
        <w:numPr>
          <w:ilvl w:val="0"/>
          <w:numId w:val="22"/>
        </w:numPr>
        <w:spacing w:after="80" w:line="240" w:lineRule="auto"/>
        <w:rPr>
          <w:sz w:val="22"/>
        </w:rPr>
      </w:pPr>
      <w:r w:rsidRPr="36E743AE">
        <w:rPr>
          <w:rFonts w:ascii="Georgia" w:eastAsia="Times New Roman" w:hAnsi="Georgia"/>
          <w:sz w:val="22"/>
        </w:rPr>
        <w:t xml:space="preserve">Commit to the professional development of self and others </w:t>
      </w:r>
    </w:p>
    <w:p w14:paraId="59BE0547" w14:textId="77777777" w:rsidR="008918E5" w:rsidRPr="00E441D9" w:rsidRDefault="008918E5" w:rsidP="007B2171">
      <w:pPr>
        <w:tabs>
          <w:tab w:val="left" w:pos="180"/>
        </w:tabs>
        <w:rPr>
          <w:rFonts w:ascii="Georgia" w:hAnsi="Georgia" w:cs="Arial"/>
          <w:b/>
          <w:bCs/>
          <w:sz w:val="22"/>
          <w:szCs w:val="22"/>
        </w:rPr>
      </w:pPr>
    </w:p>
    <w:p w14:paraId="69DD675B" w14:textId="77777777" w:rsidR="00F562A0" w:rsidRPr="00E441D9" w:rsidRDefault="00F562A0" w:rsidP="00F562A0">
      <w:pPr>
        <w:pStyle w:val="ListParagraph"/>
        <w:spacing w:after="120" w:line="240" w:lineRule="auto"/>
        <w:ind w:left="0"/>
        <w:contextualSpacing w:val="0"/>
        <w:rPr>
          <w:rFonts w:ascii="Georgia" w:hAnsi="Georgia"/>
          <w:b/>
          <w:sz w:val="22"/>
        </w:rPr>
      </w:pPr>
      <w:r w:rsidRPr="00E441D9">
        <w:rPr>
          <w:rFonts w:ascii="Georgia" w:hAnsi="Georgia"/>
          <w:b/>
          <w:sz w:val="22"/>
        </w:rPr>
        <w:t>Culture and ethos</w:t>
      </w:r>
    </w:p>
    <w:p w14:paraId="6DD303D8" w14:textId="77777777" w:rsidR="00F562A0" w:rsidRPr="00E441D9" w:rsidRDefault="00F562A0" w:rsidP="00F562A0">
      <w:pPr>
        <w:pStyle w:val="ListParagraph"/>
        <w:numPr>
          <w:ilvl w:val="0"/>
          <w:numId w:val="18"/>
        </w:numPr>
        <w:spacing w:after="80" w:line="240" w:lineRule="auto"/>
        <w:rPr>
          <w:rFonts w:ascii="Georgia" w:eastAsia="Times New Roman" w:hAnsi="Georgia"/>
          <w:sz w:val="22"/>
        </w:rPr>
      </w:pPr>
      <w:r w:rsidRPr="00E441D9">
        <w:rPr>
          <w:rFonts w:ascii="Georgia" w:eastAsia="Times New Roman" w:hAnsi="Georgia"/>
          <w:sz w:val="22"/>
        </w:rPr>
        <w:t>Contribute to the development of clear systems to establish and maintain a positive and disciplined climate for learning in classrooms and around the school</w:t>
      </w:r>
    </w:p>
    <w:p w14:paraId="534763FD" w14:textId="77777777" w:rsidR="00F562A0" w:rsidRPr="00E441D9" w:rsidRDefault="00F562A0" w:rsidP="00F562A0">
      <w:pPr>
        <w:pStyle w:val="ListParagraph"/>
        <w:numPr>
          <w:ilvl w:val="0"/>
          <w:numId w:val="18"/>
        </w:numPr>
        <w:spacing w:after="80" w:line="240" w:lineRule="auto"/>
        <w:rPr>
          <w:rFonts w:ascii="Georgia" w:eastAsia="Times New Roman" w:hAnsi="Georgia"/>
          <w:sz w:val="22"/>
        </w:rPr>
      </w:pPr>
      <w:r w:rsidRPr="00E441D9">
        <w:rPr>
          <w:rFonts w:ascii="Georgia" w:eastAsia="Times New Roman" w:hAnsi="Georgia"/>
          <w:sz w:val="22"/>
        </w:rPr>
        <w:t>Complete duties around the school, modelling best practice for all staff</w:t>
      </w:r>
    </w:p>
    <w:p w14:paraId="74D3B7C0" w14:textId="77777777" w:rsidR="00F562A0" w:rsidRPr="00E441D9" w:rsidRDefault="00F562A0" w:rsidP="00F562A0">
      <w:pPr>
        <w:pStyle w:val="ListParagraph"/>
        <w:numPr>
          <w:ilvl w:val="0"/>
          <w:numId w:val="18"/>
        </w:numPr>
        <w:spacing w:after="80" w:line="240" w:lineRule="auto"/>
        <w:rPr>
          <w:rFonts w:ascii="Georgia" w:eastAsia="Times New Roman" w:hAnsi="Georgia"/>
          <w:sz w:val="22"/>
        </w:rPr>
      </w:pPr>
      <w:r w:rsidRPr="00E441D9">
        <w:rPr>
          <w:rFonts w:ascii="Georgia" w:eastAsia="Times New Roman" w:hAnsi="Georgia"/>
          <w:sz w:val="22"/>
        </w:rPr>
        <w:t>Promote a culture of safety and wellbeing across the school, where all practice is fully compliant with our safeguarding policy and issues are dealt with in a timely fashion</w:t>
      </w:r>
    </w:p>
    <w:p w14:paraId="793D2E97" w14:textId="77777777" w:rsidR="00F562A0" w:rsidRPr="00E441D9" w:rsidRDefault="00F562A0" w:rsidP="007B2171">
      <w:pPr>
        <w:tabs>
          <w:tab w:val="left" w:pos="180"/>
        </w:tabs>
        <w:rPr>
          <w:rFonts w:ascii="Georgia" w:hAnsi="Georgia" w:cs="Arial"/>
          <w:b/>
          <w:bCs/>
          <w:sz w:val="22"/>
          <w:szCs w:val="22"/>
        </w:rPr>
      </w:pPr>
    </w:p>
    <w:p w14:paraId="3B316226" w14:textId="77777777" w:rsidR="00F562A0" w:rsidRPr="00E441D9" w:rsidRDefault="00F562A0" w:rsidP="00F562A0">
      <w:pPr>
        <w:pStyle w:val="ListParagraph"/>
        <w:spacing w:after="120" w:line="240" w:lineRule="auto"/>
        <w:ind w:left="0"/>
        <w:contextualSpacing w:val="0"/>
        <w:rPr>
          <w:rFonts w:ascii="Georgia" w:eastAsia="Times New Roman" w:hAnsi="Georgia"/>
          <w:sz w:val="22"/>
        </w:rPr>
      </w:pPr>
      <w:r w:rsidRPr="00E441D9">
        <w:rPr>
          <w:rFonts w:ascii="Georgia" w:hAnsi="Georgia"/>
          <w:b/>
          <w:sz w:val="22"/>
        </w:rPr>
        <w:t>Teaching</w:t>
      </w:r>
    </w:p>
    <w:p w14:paraId="708F190E" w14:textId="44370754" w:rsidR="00F562A0" w:rsidRPr="00E441D9" w:rsidRDefault="004035CD" w:rsidP="00F562A0">
      <w:pPr>
        <w:pStyle w:val="ListParagraph"/>
        <w:numPr>
          <w:ilvl w:val="0"/>
          <w:numId w:val="18"/>
        </w:numPr>
        <w:spacing w:after="80" w:line="240" w:lineRule="auto"/>
        <w:rPr>
          <w:rFonts w:ascii="Georgia" w:hAnsi="Georgia"/>
          <w:b/>
          <w:bCs/>
          <w:sz w:val="22"/>
        </w:rPr>
      </w:pPr>
      <w:r>
        <w:rPr>
          <w:rFonts w:ascii="Georgia" w:eastAsia="Times New Roman" w:hAnsi="Georgia"/>
          <w:sz w:val="22"/>
        </w:rPr>
        <w:t>Model</w:t>
      </w:r>
      <w:r w:rsidR="00F562A0" w:rsidRPr="00E441D9">
        <w:rPr>
          <w:rFonts w:ascii="Georgia" w:eastAsia="Times New Roman" w:hAnsi="Georgia"/>
          <w:sz w:val="22"/>
        </w:rPr>
        <w:t xml:space="preserve"> outstanding </w:t>
      </w:r>
      <w:r>
        <w:rPr>
          <w:rFonts w:ascii="Georgia" w:eastAsia="Times New Roman" w:hAnsi="Georgia"/>
          <w:sz w:val="22"/>
        </w:rPr>
        <w:t xml:space="preserve">teaching </w:t>
      </w:r>
      <w:r w:rsidR="00F562A0" w:rsidRPr="00E441D9">
        <w:rPr>
          <w:rFonts w:ascii="Georgia" w:eastAsia="Times New Roman" w:hAnsi="Georgia"/>
          <w:sz w:val="22"/>
        </w:rPr>
        <w:t>practice in terms of planning and preparation, teaching</w:t>
      </w:r>
      <w:r w:rsidR="00D8568B">
        <w:rPr>
          <w:rFonts w:ascii="Georgia" w:eastAsia="Times New Roman" w:hAnsi="Georgia"/>
          <w:sz w:val="22"/>
        </w:rPr>
        <w:t xml:space="preserve"> </w:t>
      </w:r>
      <w:r w:rsidR="00F562A0" w:rsidRPr="00E441D9">
        <w:rPr>
          <w:rFonts w:ascii="Georgia" w:eastAsia="Times New Roman" w:hAnsi="Georgia"/>
          <w:sz w:val="22"/>
        </w:rPr>
        <w:t>and assessment</w:t>
      </w:r>
    </w:p>
    <w:p w14:paraId="3CC11257" w14:textId="52C8FFD2" w:rsidR="00F562A0" w:rsidRPr="00E441D9" w:rsidRDefault="00F562A0" w:rsidP="00F562A0">
      <w:pPr>
        <w:pStyle w:val="ListParagraph"/>
        <w:numPr>
          <w:ilvl w:val="0"/>
          <w:numId w:val="18"/>
        </w:numPr>
        <w:spacing w:after="80" w:line="240" w:lineRule="auto"/>
        <w:rPr>
          <w:rFonts w:ascii="Georgia" w:eastAsia="Times New Roman" w:hAnsi="Georgia"/>
          <w:sz w:val="22"/>
        </w:rPr>
      </w:pPr>
      <w:r w:rsidRPr="00E441D9">
        <w:rPr>
          <w:rFonts w:ascii="Georgia" w:eastAsia="Times New Roman" w:hAnsi="Georgia"/>
          <w:sz w:val="22"/>
        </w:rPr>
        <w:t xml:space="preserve">Ensure that all pupils achieve at chronological age level </w:t>
      </w:r>
      <w:r w:rsidR="00053C46">
        <w:rPr>
          <w:rFonts w:ascii="Georgia" w:eastAsia="Times New Roman" w:hAnsi="Georgia"/>
          <w:sz w:val="22"/>
        </w:rPr>
        <w:t>and make exceptional progress</w:t>
      </w:r>
    </w:p>
    <w:p w14:paraId="55E96EF1" w14:textId="77777777" w:rsidR="00F562A0" w:rsidRPr="00E441D9" w:rsidRDefault="00F562A0" w:rsidP="00F562A0">
      <w:pPr>
        <w:pStyle w:val="ListParagraph"/>
        <w:spacing w:after="120" w:line="240" w:lineRule="auto"/>
        <w:ind w:left="0"/>
        <w:contextualSpacing w:val="0"/>
        <w:rPr>
          <w:rFonts w:ascii="Georgia" w:hAnsi="Georgia"/>
          <w:b/>
          <w:sz w:val="22"/>
        </w:rPr>
      </w:pPr>
    </w:p>
    <w:p w14:paraId="7751FD7F" w14:textId="77777777" w:rsidR="00F562A0" w:rsidRPr="00E441D9" w:rsidRDefault="00F562A0" w:rsidP="00F562A0">
      <w:pPr>
        <w:pStyle w:val="ListParagraph"/>
        <w:spacing w:after="120" w:line="240" w:lineRule="auto"/>
        <w:ind w:left="0"/>
        <w:contextualSpacing w:val="0"/>
        <w:rPr>
          <w:rFonts w:ascii="Georgia" w:hAnsi="Georgia"/>
          <w:b/>
          <w:sz w:val="22"/>
        </w:rPr>
      </w:pPr>
      <w:r w:rsidRPr="00E441D9">
        <w:rPr>
          <w:rFonts w:ascii="Georgia" w:hAnsi="Georgia"/>
          <w:b/>
          <w:sz w:val="22"/>
        </w:rPr>
        <w:t xml:space="preserve">Development of the Ark Network </w:t>
      </w:r>
    </w:p>
    <w:p w14:paraId="1F76EB32" w14:textId="77777777" w:rsidR="00F562A0" w:rsidRPr="00E441D9" w:rsidRDefault="00F562A0" w:rsidP="00F562A0">
      <w:pPr>
        <w:pStyle w:val="ListParagraph"/>
        <w:numPr>
          <w:ilvl w:val="0"/>
          <w:numId w:val="23"/>
        </w:numPr>
        <w:spacing w:after="80"/>
        <w:rPr>
          <w:rFonts w:ascii="Georgia" w:hAnsi="Georgia"/>
          <w:bCs/>
          <w:sz w:val="22"/>
        </w:rPr>
      </w:pPr>
      <w:r w:rsidRPr="00E441D9">
        <w:rPr>
          <w:rFonts w:ascii="Georgia" w:hAnsi="Georgia"/>
          <w:bCs/>
          <w:sz w:val="22"/>
        </w:rPr>
        <w:t>Share codification and innovation work with others in the network to develop great practice</w:t>
      </w:r>
    </w:p>
    <w:p w14:paraId="3029B2F5" w14:textId="77777777" w:rsidR="00F562A0" w:rsidRPr="00E441D9" w:rsidRDefault="00F562A0" w:rsidP="00F562A0">
      <w:pPr>
        <w:pStyle w:val="ListParagraph"/>
        <w:numPr>
          <w:ilvl w:val="0"/>
          <w:numId w:val="23"/>
        </w:numPr>
        <w:spacing w:after="80"/>
        <w:rPr>
          <w:rFonts w:ascii="Georgia" w:hAnsi="Georgia"/>
          <w:bCs/>
          <w:sz w:val="22"/>
        </w:rPr>
      </w:pPr>
      <w:r w:rsidRPr="00E441D9">
        <w:rPr>
          <w:rFonts w:ascii="Georgia" w:hAnsi="Georgia"/>
          <w:bCs/>
          <w:sz w:val="22"/>
        </w:rPr>
        <w:t>Value and support practices driving continued progress across the network of Ark schools</w:t>
      </w:r>
    </w:p>
    <w:p w14:paraId="4AC33A05" w14:textId="77777777" w:rsidR="00F562A0" w:rsidRPr="00E441D9" w:rsidRDefault="00F562A0" w:rsidP="00F562A0">
      <w:pPr>
        <w:pStyle w:val="ListParagraph"/>
        <w:spacing w:after="80"/>
        <w:ind w:left="360"/>
        <w:rPr>
          <w:rFonts w:ascii="Georgia" w:hAnsi="Georgia"/>
          <w:bCs/>
          <w:sz w:val="22"/>
        </w:rPr>
      </w:pPr>
    </w:p>
    <w:p w14:paraId="3E95A390" w14:textId="77777777" w:rsidR="00F562A0" w:rsidRPr="009961DA" w:rsidRDefault="00F562A0" w:rsidP="00F562A0">
      <w:pPr>
        <w:spacing w:after="120" w:line="276" w:lineRule="auto"/>
        <w:rPr>
          <w:rFonts w:ascii="Georgia" w:eastAsia="Calibri" w:hAnsi="Georgia"/>
          <w:b/>
          <w:color w:val="A6A6A6" w:themeColor="background1" w:themeShade="A6"/>
          <w:sz w:val="22"/>
          <w:szCs w:val="22"/>
          <w:lang w:val="en-GB"/>
        </w:rPr>
      </w:pPr>
      <w:r w:rsidRPr="009961DA">
        <w:rPr>
          <w:rFonts w:ascii="Georgia" w:eastAsia="Calibri" w:hAnsi="Georgia"/>
          <w:b/>
          <w:color w:val="A6A6A6" w:themeColor="background1" w:themeShade="A6"/>
          <w:sz w:val="22"/>
          <w:szCs w:val="22"/>
          <w:lang w:val="en-GB"/>
        </w:rPr>
        <w:t>Other</w:t>
      </w:r>
    </w:p>
    <w:p w14:paraId="0DB0ABAC" w14:textId="77777777" w:rsidR="00F562A0" w:rsidRPr="00E441D9" w:rsidRDefault="00F562A0" w:rsidP="00F562A0">
      <w:pPr>
        <w:pStyle w:val="ListParagraph"/>
        <w:numPr>
          <w:ilvl w:val="0"/>
          <w:numId w:val="18"/>
        </w:numPr>
        <w:spacing w:after="80" w:line="240" w:lineRule="auto"/>
        <w:rPr>
          <w:rFonts w:ascii="Georgia" w:eastAsia="Times New Roman" w:hAnsi="Georgia"/>
          <w:sz w:val="22"/>
        </w:rPr>
      </w:pPr>
      <w:r w:rsidRPr="00E441D9">
        <w:rPr>
          <w:rFonts w:ascii="Georgia" w:eastAsia="Times New Roman" w:hAnsi="Georgia"/>
          <w:sz w:val="22"/>
        </w:rPr>
        <w:t>Undertake, and when required, deliver or be part of the appraisal system and relevant training and professional development</w:t>
      </w:r>
    </w:p>
    <w:p w14:paraId="4DB6AF97" w14:textId="64731BB5" w:rsidR="00F562A0" w:rsidRPr="00E441D9" w:rsidRDefault="3062532C" w:rsidP="3062532C">
      <w:pPr>
        <w:pStyle w:val="ListParagraph"/>
        <w:numPr>
          <w:ilvl w:val="0"/>
          <w:numId w:val="18"/>
        </w:numPr>
        <w:spacing w:after="80" w:line="240" w:lineRule="auto"/>
        <w:rPr>
          <w:rFonts w:ascii="Georgia" w:eastAsia="Times New Roman" w:hAnsi="Georgia"/>
          <w:sz w:val="22"/>
        </w:rPr>
      </w:pPr>
      <w:r w:rsidRPr="3062532C">
        <w:rPr>
          <w:rFonts w:ascii="Georgia" w:eastAsia="Times New Roman" w:hAnsi="Georgia"/>
          <w:sz w:val="22"/>
        </w:rPr>
        <w:t>Undertake any other responsibilities as directed by the Principal</w:t>
      </w:r>
    </w:p>
    <w:p w14:paraId="747AFFFB" w14:textId="77777777" w:rsidR="007B2171" w:rsidRPr="00E441D9" w:rsidRDefault="007B2171" w:rsidP="007B2171">
      <w:pPr>
        <w:tabs>
          <w:tab w:val="left" w:pos="180"/>
        </w:tabs>
        <w:rPr>
          <w:rFonts w:ascii="Georgia" w:hAnsi="Georgia" w:cs="Arial"/>
          <w:b/>
          <w:bCs/>
          <w:sz w:val="22"/>
          <w:szCs w:val="22"/>
        </w:rPr>
      </w:pPr>
    </w:p>
    <w:p w14:paraId="2DBB2F01" w14:textId="77777777" w:rsidR="003F21CA" w:rsidRPr="00E441D9" w:rsidRDefault="003F21CA">
      <w:pPr>
        <w:spacing w:after="200" w:line="276" w:lineRule="auto"/>
        <w:rPr>
          <w:rFonts w:ascii="Georgia" w:hAnsi="Georgia"/>
          <w:b/>
          <w:sz w:val="22"/>
          <w:szCs w:val="22"/>
          <w:u w:val="single"/>
        </w:rPr>
      </w:pPr>
    </w:p>
    <w:p w14:paraId="010705B8" w14:textId="77777777" w:rsidR="00DE4AA3" w:rsidRPr="00E441D9" w:rsidRDefault="00DE4AA3" w:rsidP="003F21CA">
      <w:pPr>
        <w:jc w:val="center"/>
        <w:rPr>
          <w:rFonts w:ascii="Georgia" w:hAnsi="Georgia"/>
          <w:b/>
          <w:color w:val="1F497D"/>
          <w:sz w:val="22"/>
          <w:szCs w:val="22"/>
          <w:u w:val="single"/>
        </w:rPr>
      </w:pPr>
    </w:p>
    <w:p w14:paraId="05731AD8" w14:textId="77777777" w:rsidR="00DE4AA3" w:rsidRPr="00E441D9" w:rsidRDefault="00DE4AA3" w:rsidP="003F21CA">
      <w:pPr>
        <w:jc w:val="center"/>
        <w:rPr>
          <w:rFonts w:ascii="Georgia" w:hAnsi="Georgia"/>
          <w:b/>
          <w:color w:val="1F497D"/>
          <w:sz w:val="22"/>
          <w:szCs w:val="22"/>
          <w:u w:val="single"/>
        </w:rPr>
      </w:pPr>
    </w:p>
    <w:p w14:paraId="2BD99063" w14:textId="77777777" w:rsidR="00DE4AA3" w:rsidRPr="00E441D9" w:rsidRDefault="00DE4AA3" w:rsidP="003F21CA">
      <w:pPr>
        <w:jc w:val="center"/>
        <w:rPr>
          <w:rFonts w:ascii="Georgia" w:hAnsi="Georgia"/>
          <w:b/>
          <w:color w:val="1F497D"/>
          <w:sz w:val="22"/>
          <w:szCs w:val="22"/>
          <w:u w:val="single"/>
        </w:rPr>
      </w:pPr>
    </w:p>
    <w:p w14:paraId="5484E29D" w14:textId="77777777" w:rsidR="00DE4AA3" w:rsidRPr="00E441D9" w:rsidRDefault="00DE4AA3" w:rsidP="003F21CA">
      <w:pPr>
        <w:jc w:val="center"/>
        <w:rPr>
          <w:rFonts w:ascii="Georgia" w:hAnsi="Georgia"/>
          <w:b/>
          <w:color w:val="1F497D"/>
          <w:sz w:val="22"/>
          <w:szCs w:val="22"/>
          <w:u w:val="single"/>
        </w:rPr>
      </w:pPr>
    </w:p>
    <w:p w14:paraId="08F687E1" w14:textId="77777777" w:rsidR="00DE4AA3" w:rsidRPr="00E441D9" w:rsidRDefault="00DE4AA3" w:rsidP="003F21CA">
      <w:pPr>
        <w:jc w:val="center"/>
        <w:rPr>
          <w:rFonts w:ascii="Georgia" w:hAnsi="Georgia"/>
          <w:b/>
          <w:color w:val="1F497D"/>
          <w:sz w:val="22"/>
          <w:szCs w:val="22"/>
          <w:u w:val="single"/>
        </w:rPr>
      </w:pPr>
    </w:p>
    <w:p w14:paraId="74C76EA5" w14:textId="77777777" w:rsidR="00DE4AA3" w:rsidRPr="00E441D9" w:rsidRDefault="00DE4AA3" w:rsidP="003F21CA">
      <w:pPr>
        <w:jc w:val="center"/>
        <w:rPr>
          <w:rFonts w:ascii="Georgia" w:hAnsi="Georgia"/>
          <w:b/>
          <w:color w:val="1F497D"/>
          <w:sz w:val="22"/>
          <w:szCs w:val="22"/>
          <w:u w:val="single"/>
        </w:rPr>
      </w:pPr>
    </w:p>
    <w:p w14:paraId="21EC9AB7" w14:textId="77777777" w:rsidR="00DE4AA3" w:rsidRPr="00E441D9" w:rsidRDefault="00DE4AA3" w:rsidP="003F21CA">
      <w:pPr>
        <w:jc w:val="center"/>
        <w:rPr>
          <w:rFonts w:ascii="Georgia" w:hAnsi="Georgia"/>
          <w:b/>
          <w:color w:val="1F497D"/>
          <w:sz w:val="22"/>
          <w:szCs w:val="22"/>
          <w:u w:val="single"/>
        </w:rPr>
      </w:pPr>
    </w:p>
    <w:p w14:paraId="0CF8322E" w14:textId="77777777" w:rsidR="00DE4AA3" w:rsidRPr="00E441D9" w:rsidRDefault="00DE4AA3" w:rsidP="003F21CA">
      <w:pPr>
        <w:jc w:val="center"/>
        <w:rPr>
          <w:rFonts w:ascii="Georgia" w:hAnsi="Georgia"/>
          <w:b/>
          <w:color w:val="1F497D"/>
          <w:sz w:val="22"/>
          <w:szCs w:val="22"/>
          <w:u w:val="single"/>
        </w:rPr>
      </w:pPr>
    </w:p>
    <w:p w14:paraId="28A9BE11" w14:textId="77777777" w:rsidR="00DE4AA3" w:rsidRPr="00E441D9" w:rsidRDefault="00DE4AA3" w:rsidP="003F21CA">
      <w:pPr>
        <w:jc w:val="center"/>
        <w:rPr>
          <w:rFonts w:ascii="Georgia" w:hAnsi="Georgia"/>
          <w:b/>
          <w:color w:val="1F497D"/>
          <w:szCs w:val="22"/>
          <w:u w:val="single"/>
        </w:rPr>
      </w:pPr>
    </w:p>
    <w:p w14:paraId="12ED643A" w14:textId="77777777" w:rsidR="00DE4AA3" w:rsidRPr="00E441D9" w:rsidRDefault="00DE4AA3" w:rsidP="003F21CA">
      <w:pPr>
        <w:jc w:val="center"/>
        <w:rPr>
          <w:rFonts w:ascii="Georgia" w:hAnsi="Georgia"/>
          <w:b/>
          <w:color w:val="1F497D"/>
          <w:szCs w:val="22"/>
          <w:u w:val="single"/>
        </w:rPr>
      </w:pPr>
    </w:p>
    <w:p w14:paraId="382AB493" w14:textId="77777777" w:rsidR="00DE4AA3" w:rsidRPr="00E441D9" w:rsidRDefault="00DE4AA3" w:rsidP="003F21CA">
      <w:pPr>
        <w:jc w:val="center"/>
        <w:rPr>
          <w:rFonts w:ascii="Georgia" w:hAnsi="Georgia"/>
          <w:b/>
          <w:color w:val="1F497D"/>
          <w:szCs w:val="22"/>
          <w:u w:val="single"/>
        </w:rPr>
      </w:pPr>
    </w:p>
    <w:p w14:paraId="595E4B62" w14:textId="77777777" w:rsidR="00DE4AA3" w:rsidRPr="00E441D9" w:rsidRDefault="00DE4AA3" w:rsidP="003F21CA">
      <w:pPr>
        <w:jc w:val="center"/>
        <w:rPr>
          <w:rFonts w:ascii="Georgia" w:hAnsi="Georgia"/>
          <w:b/>
          <w:color w:val="1F497D"/>
          <w:szCs w:val="22"/>
          <w:u w:val="single"/>
        </w:rPr>
      </w:pPr>
    </w:p>
    <w:p w14:paraId="117EE298" w14:textId="77777777" w:rsidR="00DE4AA3" w:rsidRPr="00E441D9" w:rsidRDefault="00DE4AA3" w:rsidP="003F21CA">
      <w:pPr>
        <w:jc w:val="center"/>
        <w:rPr>
          <w:rFonts w:ascii="Georgia" w:hAnsi="Georgia"/>
          <w:b/>
          <w:color w:val="1F497D"/>
          <w:szCs w:val="22"/>
          <w:u w:val="single"/>
        </w:rPr>
      </w:pPr>
    </w:p>
    <w:p w14:paraId="4BC79B96" w14:textId="77777777" w:rsidR="00DE4AA3" w:rsidRPr="00E441D9" w:rsidRDefault="00DE4AA3" w:rsidP="003F21CA">
      <w:pPr>
        <w:jc w:val="center"/>
        <w:rPr>
          <w:rFonts w:ascii="Georgia" w:hAnsi="Georgia"/>
          <w:b/>
          <w:color w:val="1F497D"/>
          <w:szCs w:val="22"/>
          <w:u w:val="single"/>
        </w:rPr>
      </w:pPr>
    </w:p>
    <w:p w14:paraId="43A8B670" w14:textId="77777777" w:rsidR="00DE4AA3" w:rsidRPr="00E441D9" w:rsidRDefault="00DE4AA3" w:rsidP="003F21CA">
      <w:pPr>
        <w:jc w:val="center"/>
        <w:rPr>
          <w:rFonts w:ascii="Georgia" w:hAnsi="Georgia"/>
          <w:b/>
          <w:color w:val="1F497D"/>
          <w:szCs w:val="22"/>
          <w:u w:val="single"/>
        </w:rPr>
      </w:pPr>
    </w:p>
    <w:p w14:paraId="3A6BC493" w14:textId="77777777" w:rsidR="00DE4AA3" w:rsidRPr="00E441D9" w:rsidRDefault="00DE4AA3" w:rsidP="003F21CA">
      <w:pPr>
        <w:jc w:val="center"/>
        <w:rPr>
          <w:rFonts w:ascii="Georgia" w:hAnsi="Georgia"/>
          <w:b/>
          <w:color w:val="1F497D"/>
          <w:szCs w:val="22"/>
          <w:u w:val="single"/>
        </w:rPr>
      </w:pPr>
    </w:p>
    <w:p w14:paraId="536105BB" w14:textId="77777777" w:rsidR="00670119" w:rsidRDefault="00670119" w:rsidP="003F21CA">
      <w:pPr>
        <w:jc w:val="center"/>
        <w:rPr>
          <w:rFonts w:ascii="Georgia" w:hAnsi="Georgia"/>
          <w:b/>
          <w:color w:val="1F497D"/>
          <w:szCs w:val="22"/>
          <w:u w:val="single"/>
        </w:rPr>
      </w:pPr>
    </w:p>
    <w:p w14:paraId="4C25B7F7" w14:textId="77777777" w:rsidR="00A74F6B" w:rsidRPr="00E441D9" w:rsidRDefault="00A74F6B" w:rsidP="003F21CA">
      <w:pPr>
        <w:jc w:val="center"/>
        <w:rPr>
          <w:rFonts w:ascii="Georgia" w:hAnsi="Georgia"/>
          <w:b/>
          <w:color w:val="1F497D"/>
          <w:szCs w:val="22"/>
          <w:u w:val="single"/>
        </w:rPr>
      </w:pPr>
    </w:p>
    <w:p w14:paraId="5E0F612F" w14:textId="77777777" w:rsidR="00670119" w:rsidRPr="00E441D9" w:rsidRDefault="00670119" w:rsidP="003F21CA">
      <w:pPr>
        <w:jc w:val="center"/>
        <w:rPr>
          <w:rFonts w:ascii="Georgia" w:hAnsi="Georgia"/>
          <w:b/>
          <w:color w:val="1F497D"/>
          <w:szCs w:val="22"/>
          <w:u w:val="single"/>
        </w:rPr>
      </w:pPr>
    </w:p>
    <w:p w14:paraId="0F103BD7" w14:textId="77777777" w:rsidR="00670119" w:rsidRPr="00E441D9" w:rsidRDefault="00670119" w:rsidP="003F21CA">
      <w:pPr>
        <w:jc w:val="center"/>
        <w:rPr>
          <w:rFonts w:ascii="Georgia" w:hAnsi="Georgia"/>
          <w:b/>
          <w:color w:val="1F497D"/>
          <w:szCs w:val="22"/>
          <w:u w:val="single"/>
        </w:rPr>
      </w:pPr>
    </w:p>
    <w:p w14:paraId="7CD472EE" w14:textId="77777777" w:rsidR="00670119" w:rsidRDefault="00670119" w:rsidP="003F21CA">
      <w:pPr>
        <w:jc w:val="center"/>
        <w:rPr>
          <w:rFonts w:ascii="Georgia" w:hAnsi="Georgia"/>
          <w:b/>
          <w:color w:val="1F497D"/>
          <w:szCs w:val="22"/>
          <w:u w:val="single"/>
        </w:rPr>
      </w:pPr>
    </w:p>
    <w:p w14:paraId="7D4A0DC4" w14:textId="77777777" w:rsidR="00E441D9" w:rsidRDefault="00E441D9" w:rsidP="003F21CA">
      <w:pPr>
        <w:jc w:val="center"/>
        <w:rPr>
          <w:rFonts w:ascii="Georgia" w:hAnsi="Georgia"/>
          <w:b/>
          <w:color w:val="1F497D"/>
          <w:szCs w:val="22"/>
          <w:u w:val="single"/>
        </w:rPr>
      </w:pPr>
    </w:p>
    <w:p w14:paraId="1CFF1B68" w14:textId="77777777" w:rsidR="00E441D9" w:rsidRPr="00E441D9" w:rsidRDefault="00E441D9" w:rsidP="003F21CA">
      <w:pPr>
        <w:jc w:val="center"/>
        <w:rPr>
          <w:rFonts w:ascii="Georgia" w:hAnsi="Georgia"/>
          <w:b/>
          <w:color w:val="1F497D"/>
          <w:szCs w:val="22"/>
          <w:u w:val="single"/>
        </w:rPr>
      </w:pPr>
    </w:p>
    <w:p w14:paraId="01CB1A5C" w14:textId="77777777" w:rsidR="00670119" w:rsidRPr="00E441D9" w:rsidRDefault="00670119" w:rsidP="003F21CA">
      <w:pPr>
        <w:jc w:val="center"/>
        <w:rPr>
          <w:rFonts w:ascii="Georgia" w:hAnsi="Georgia"/>
          <w:b/>
          <w:color w:val="1F497D"/>
          <w:szCs w:val="22"/>
          <w:u w:val="single"/>
        </w:rPr>
      </w:pPr>
    </w:p>
    <w:p w14:paraId="67BEEA06" w14:textId="040AEE3D" w:rsidR="00670119" w:rsidRPr="00E441D9" w:rsidRDefault="00670119" w:rsidP="00670119">
      <w:pPr>
        <w:jc w:val="right"/>
        <w:rPr>
          <w:rFonts w:ascii="Georgia" w:hAnsi="Georgia"/>
          <w:b/>
          <w:color w:val="1F497D"/>
          <w:sz w:val="36"/>
          <w:szCs w:val="36"/>
        </w:rPr>
      </w:pPr>
    </w:p>
    <w:p w14:paraId="2224E7A3" w14:textId="77777777" w:rsidR="00670119" w:rsidRPr="00E441D9" w:rsidRDefault="00670119" w:rsidP="003F21CA">
      <w:pPr>
        <w:jc w:val="center"/>
        <w:rPr>
          <w:rFonts w:ascii="Georgia" w:hAnsi="Georgia"/>
          <w:b/>
          <w:color w:val="1F497D"/>
          <w:sz w:val="36"/>
          <w:szCs w:val="36"/>
        </w:rPr>
      </w:pPr>
    </w:p>
    <w:p w14:paraId="00B952D9" w14:textId="77777777" w:rsidR="00053C46" w:rsidRDefault="00053C46" w:rsidP="003F21CA">
      <w:pPr>
        <w:jc w:val="center"/>
        <w:rPr>
          <w:rFonts w:ascii="Georgia" w:hAnsi="Georgia"/>
          <w:b/>
          <w:color w:val="CC0000"/>
          <w:sz w:val="28"/>
          <w:szCs w:val="36"/>
        </w:rPr>
        <w:sectPr w:rsidR="00053C46" w:rsidSect="00670119">
          <w:pgSz w:w="11906" w:h="16838"/>
          <w:pgMar w:top="720" w:right="720" w:bottom="720" w:left="720" w:header="708" w:footer="708" w:gutter="0"/>
          <w:cols w:space="708"/>
          <w:docGrid w:linePitch="360"/>
        </w:sectPr>
      </w:pPr>
    </w:p>
    <w:p w14:paraId="7CD72191" w14:textId="24C2A8EC" w:rsidR="003F21CA" w:rsidRPr="009961DA" w:rsidRDefault="6C12174E" w:rsidP="6C12174E">
      <w:pPr>
        <w:jc w:val="center"/>
        <w:rPr>
          <w:rFonts w:ascii="Georgia" w:hAnsi="Georgia"/>
          <w:b/>
          <w:bCs/>
          <w:color w:val="FFC000"/>
          <w:sz w:val="28"/>
          <w:szCs w:val="28"/>
        </w:rPr>
      </w:pPr>
      <w:r w:rsidRPr="009961DA">
        <w:rPr>
          <w:rFonts w:ascii="Georgia" w:hAnsi="Georgia"/>
          <w:b/>
          <w:bCs/>
          <w:color w:val="FFC000"/>
          <w:sz w:val="28"/>
          <w:szCs w:val="28"/>
        </w:rPr>
        <w:lastRenderedPageBreak/>
        <w:t>Person Specification: Vice Principal</w:t>
      </w:r>
    </w:p>
    <w:p w14:paraId="642FB135" w14:textId="77777777" w:rsidR="003F21CA" w:rsidRPr="00964D73" w:rsidRDefault="003F21CA" w:rsidP="003F21CA">
      <w:pPr>
        <w:rPr>
          <w:rFonts w:ascii="Georgia" w:hAnsi="Georgia"/>
          <w:b/>
          <w:color w:val="CC0000"/>
          <w:sz w:val="20"/>
          <w:szCs w:val="22"/>
          <w:u w:val="single"/>
        </w:rPr>
      </w:pPr>
    </w:p>
    <w:p w14:paraId="14AE3013" w14:textId="77777777" w:rsidR="003F21CA" w:rsidRPr="009961DA" w:rsidRDefault="003F21CA" w:rsidP="003F21CA">
      <w:pPr>
        <w:spacing w:after="200" w:line="276" w:lineRule="auto"/>
        <w:rPr>
          <w:rFonts w:ascii="Georgia" w:eastAsia="Calibri" w:hAnsi="Georgia"/>
          <w:b/>
          <w:color w:val="A6A6A6" w:themeColor="background1" w:themeShade="A6"/>
          <w:sz w:val="22"/>
          <w:szCs w:val="22"/>
          <w:lang w:val="en-GB"/>
        </w:rPr>
      </w:pPr>
      <w:r w:rsidRPr="009961DA">
        <w:rPr>
          <w:rFonts w:ascii="Georgia" w:eastAsia="Calibri" w:hAnsi="Georgia"/>
          <w:b/>
          <w:color w:val="A6A6A6" w:themeColor="background1" w:themeShade="A6"/>
          <w:sz w:val="22"/>
          <w:szCs w:val="22"/>
          <w:lang w:val="en-GB"/>
        </w:rPr>
        <w:t xml:space="preserve">Qualification Criteria </w:t>
      </w:r>
    </w:p>
    <w:p w14:paraId="7976F901" w14:textId="77777777" w:rsidR="000913C7" w:rsidRPr="00E441D9" w:rsidRDefault="000913C7" w:rsidP="000913C7">
      <w:pPr>
        <w:pStyle w:val="ListParagraph"/>
        <w:numPr>
          <w:ilvl w:val="0"/>
          <w:numId w:val="7"/>
        </w:numPr>
        <w:spacing w:after="80" w:line="240" w:lineRule="auto"/>
        <w:rPr>
          <w:rFonts w:ascii="Georgia" w:eastAsia="Times New Roman" w:hAnsi="Georgia"/>
          <w:sz w:val="22"/>
          <w:szCs w:val="24"/>
        </w:rPr>
      </w:pPr>
      <w:r w:rsidRPr="00E441D9">
        <w:rPr>
          <w:rFonts w:ascii="Georgia" w:eastAsia="Times New Roman" w:hAnsi="Georgia"/>
          <w:sz w:val="22"/>
          <w:szCs w:val="24"/>
        </w:rPr>
        <w:t>Strong A Levels or equivalent</w:t>
      </w:r>
    </w:p>
    <w:p w14:paraId="643B8CBA" w14:textId="77777777" w:rsidR="003F21CA" w:rsidRPr="00E441D9" w:rsidRDefault="003F21CA" w:rsidP="003F21CA">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 xml:space="preserve">Qualified to degree level and above </w:t>
      </w:r>
    </w:p>
    <w:p w14:paraId="5B92B507" w14:textId="337322FA" w:rsidR="003F21CA" w:rsidRPr="00E441D9" w:rsidRDefault="628E39F4" w:rsidP="628E39F4">
      <w:pPr>
        <w:pStyle w:val="ListParagraph"/>
        <w:numPr>
          <w:ilvl w:val="0"/>
          <w:numId w:val="7"/>
        </w:numPr>
        <w:spacing w:after="80" w:line="240" w:lineRule="auto"/>
        <w:rPr>
          <w:rFonts w:ascii="Georgia" w:eastAsia="Times New Roman" w:hAnsi="Georgia"/>
          <w:sz w:val="22"/>
        </w:rPr>
      </w:pPr>
      <w:r w:rsidRPr="628E39F4">
        <w:rPr>
          <w:rFonts w:ascii="Georgia" w:eastAsia="Times New Roman" w:hAnsi="Georgia"/>
          <w:sz w:val="22"/>
        </w:rPr>
        <w:t>Qualified to teach and work in the UK</w:t>
      </w:r>
    </w:p>
    <w:p w14:paraId="2637B83E" w14:textId="77777777" w:rsidR="003F21CA" w:rsidRPr="00E441D9" w:rsidRDefault="003F21CA" w:rsidP="003F21CA">
      <w:pPr>
        <w:rPr>
          <w:rFonts w:ascii="Georgia" w:hAnsi="Georgia"/>
          <w:b/>
          <w:sz w:val="22"/>
          <w:szCs w:val="22"/>
          <w:u w:val="single"/>
        </w:rPr>
      </w:pPr>
    </w:p>
    <w:p w14:paraId="42A3EF2D" w14:textId="77777777" w:rsidR="003F21CA" w:rsidRPr="009961DA" w:rsidRDefault="003F21CA" w:rsidP="003F21CA">
      <w:pPr>
        <w:spacing w:after="200" w:line="276" w:lineRule="auto"/>
        <w:rPr>
          <w:rFonts w:ascii="Georgia" w:eastAsia="Calibri" w:hAnsi="Georgia"/>
          <w:b/>
          <w:color w:val="A6A6A6" w:themeColor="background1" w:themeShade="A6"/>
          <w:sz w:val="22"/>
          <w:szCs w:val="22"/>
          <w:lang w:val="en-GB"/>
        </w:rPr>
      </w:pPr>
      <w:r w:rsidRPr="009961DA">
        <w:rPr>
          <w:rFonts w:ascii="Georgia" w:eastAsia="Calibri" w:hAnsi="Georgia"/>
          <w:b/>
          <w:color w:val="A6A6A6" w:themeColor="background1" w:themeShade="A6"/>
          <w:sz w:val="22"/>
          <w:szCs w:val="22"/>
          <w:lang w:val="en-GB"/>
        </w:rPr>
        <w:t>Experience</w:t>
      </w:r>
    </w:p>
    <w:p w14:paraId="261B6438" w14:textId="77777777" w:rsidR="00917437" w:rsidRPr="00E441D9" w:rsidRDefault="00917437" w:rsidP="00917437">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szCs w:val="24"/>
        </w:rPr>
        <w:t xml:space="preserve">Experience of </w:t>
      </w:r>
      <w:r w:rsidRPr="00E441D9">
        <w:rPr>
          <w:rFonts w:ascii="Georgia" w:eastAsia="Times New Roman" w:hAnsi="Georgia"/>
          <w:sz w:val="22"/>
        </w:rPr>
        <w:t>having led and managed a team of people</w:t>
      </w:r>
    </w:p>
    <w:p w14:paraId="03E08E24" w14:textId="77777777" w:rsidR="00917437" w:rsidRPr="00E441D9" w:rsidRDefault="00917437" w:rsidP="00DD7ECF">
      <w:pPr>
        <w:pStyle w:val="ListParagraph"/>
        <w:numPr>
          <w:ilvl w:val="0"/>
          <w:numId w:val="7"/>
        </w:numPr>
        <w:spacing w:after="80" w:line="240" w:lineRule="auto"/>
        <w:rPr>
          <w:rFonts w:ascii="Georgia" w:eastAsia="Times New Roman" w:hAnsi="Georgia"/>
          <w:sz w:val="22"/>
          <w:szCs w:val="24"/>
        </w:rPr>
      </w:pPr>
      <w:r w:rsidRPr="00E441D9">
        <w:rPr>
          <w:rFonts w:ascii="Georgia" w:eastAsia="Times New Roman" w:hAnsi="Georgia"/>
          <w:sz w:val="22"/>
          <w:szCs w:val="24"/>
        </w:rPr>
        <w:t>Experience of having worked successfully in at least one school in an urban, multi-cultural setting, teaching pupils from backgrounds of socio-economic disadvantage</w:t>
      </w:r>
    </w:p>
    <w:p w14:paraId="58B9ADBA" w14:textId="77777777" w:rsidR="00917437" w:rsidRPr="00E441D9" w:rsidRDefault="00917437" w:rsidP="00917437">
      <w:pPr>
        <w:pStyle w:val="ListParagraph"/>
        <w:numPr>
          <w:ilvl w:val="0"/>
          <w:numId w:val="7"/>
        </w:numPr>
        <w:spacing w:after="80" w:line="240" w:lineRule="auto"/>
        <w:rPr>
          <w:rFonts w:ascii="Georgia" w:eastAsia="Times New Roman" w:hAnsi="Georgia"/>
          <w:sz w:val="22"/>
          <w:szCs w:val="24"/>
        </w:rPr>
      </w:pPr>
      <w:r w:rsidRPr="00E441D9">
        <w:rPr>
          <w:rFonts w:ascii="Georgia" w:eastAsia="Times New Roman" w:hAnsi="Georgia"/>
          <w:sz w:val="22"/>
          <w:szCs w:val="24"/>
        </w:rPr>
        <w:t xml:space="preserve">Experience of having led, or significantly contributed to, the success of a whole school initiative </w:t>
      </w:r>
    </w:p>
    <w:p w14:paraId="664AB0AE" w14:textId="77777777" w:rsidR="003F21CA" w:rsidRPr="00E441D9" w:rsidRDefault="003F21CA" w:rsidP="003F21CA">
      <w:pPr>
        <w:rPr>
          <w:rFonts w:ascii="Georgia" w:hAnsi="Georgia"/>
          <w:b/>
          <w:color w:val="6699FF"/>
          <w:sz w:val="22"/>
          <w:szCs w:val="22"/>
          <w:u w:val="single"/>
        </w:rPr>
      </w:pPr>
    </w:p>
    <w:p w14:paraId="5A68E391" w14:textId="77777777" w:rsidR="003F21CA" w:rsidRPr="009961DA" w:rsidRDefault="003F21CA" w:rsidP="003F21CA">
      <w:pPr>
        <w:spacing w:after="200" w:line="276" w:lineRule="auto"/>
        <w:rPr>
          <w:rFonts w:ascii="Georgia" w:eastAsia="Calibri" w:hAnsi="Georgia"/>
          <w:b/>
          <w:color w:val="A6A6A6" w:themeColor="background1" w:themeShade="A6"/>
          <w:sz w:val="22"/>
          <w:szCs w:val="22"/>
          <w:lang w:val="en-GB"/>
        </w:rPr>
      </w:pPr>
      <w:r w:rsidRPr="009961DA">
        <w:rPr>
          <w:rFonts w:ascii="Georgia" w:eastAsia="Calibri" w:hAnsi="Georgia"/>
          <w:b/>
          <w:color w:val="A6A6A6" w:themeColor="background1" w:themeShade="A6"/>
          <w:sz w:val="22"/>
          <w:szCs w:val="22"/>
          <w:lang w:val="en-GB"/>
        </w:rPr>
        <w:t>Behaviours</w:t>
      </w:r>
    </w:p>
    <w:p w14:paraId="04EF2226" w14:textId="77777777" w:rsidR="006947C9" w:rsidRPr="00E441D9" w:rsidRDefault="006947C9" w:rsidP="006947C9">
      <w:pPr>
        <w:tabs>
          <w:tab w:val="left" w:pos="276"/>
          <w:tab w:val="left" w:pos="8460"/>
          <w:tab w:val="left" w:pos="8640"/>
        </w:tabs>
        <w:ind w:left="276" w:hanging="276"/>
        <w:rPr>
          <w:rFonts w:ascii="Georgia" w:hAnsi="Georgia" w:cs="Arial"/>
          <w:b/>
          <w:bCs/>
          <w:sz w:val="22"/>
          <w:szCs w:val="22"/>
        </w:rPr>
      </w:pPr>
      <w:r w:rsidRPr="00E441D9">
        <w:rPr>
          <w:rFonts w:ascii="Georgia" w:hAnsi="Georgia" w:cs="Arial"/>
          <w:b/>
          <w:bCs/>
          <w:sz w:val="22"/>
          <w:szCs w:val="22"/>
        </w:rPr>
        <w:t>Leadership</w:t>
      </w:r>
    </w:p>
    <w:p w14:paraId="64FDB191" w14:textId="77777777" w:rsidR="00917437" w:rsidRPr="00E441D9" w:rsidRDefault="00917437" w:rsidP="00917437">
      <w:pPr>
        <w:pStyle w:val="ListParagraph"/>
        <w:numPr>
          <w:ilvl w:val="0"/>
          <w:numId w:val="7"/>
        </w:numPr>
        <w:spacing w:after="80" w:line="240" w:lineRule="auto"/>
        <w:rPr>
          <w:rFonts w:ascii="Georgia" w:eastAsia="Times New Roman" w:hAnsi="Georgia"/>
          <w:sz w:val="22"/>
          <w:szCs w:val="24"/>
        </w:rPr>
      </w:pPr>
      <w:r w:rsidRPr="00E441D9">
        <w:rPr>
          <w:rFonts w:ascii="Georgia" w:eastAsia="Times New Roman" w:hAnsi="Georgia"/>
          <w:sz w:val="22"/>
          <w:szCs w:val="24"/>
        </w:rPr>
        <w:t>Able to work in close harmony with the Principal and senior team</w:t>
      </w:r>
    </w:p>
    <w:p w14:paraId="7391F67E" w14:textId="77777777" w:rsidR="00917437" w:rsidRPr="00E441D9" w:rsidRDefault="00917437" w:rsidP="00917437">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Management style that encourages participation, innovation and confidence</w:t>
      </w:r>
    </w:p>
    <w:p w14:paraId="41AA326A" w14:textId="3D12287E" w:rsidR="00917437" w:rsidRPr="00E441D9" w:rsidRDefault="00917437" w:rsidP="00917437">
      <w:pPr>
        <w:pStyle w:val="ListParagraph"/>
        <w:numPr>
          <w:ilvl w:val="0"/>
          <w:numId w:val="7"/>
        </w:numPr>
        <w:spacing w:after="80" w:line="240" w:lineRule="auto"/>
        <w:rPr>
          <w:rFonts w:ascii="Georgia" w:eastAsia="Times New Roman" w:hAnsi="Georgia"/>
          <w:sz w:val="22"/>
          <w:szCs w:val="24"/>
        </w:rPr>
      </w:pPr>
      <w:r w:rsidRPr="00E441D9">
        <w:rPr>
          <w:rFonts w:ascii="Georgia" w:eastAsia="Times New Roman" w:hAnsi="Georgia"/>
          <w:sz w:val="22"/>
          <w:szCs w:val="24"/>
        </w:rPr>
        <w:t>Ability to lead, coach and motivate staff, including professional development and effective management of underperformance</w:t>
      </w:r>
    </w:p>
    <w:p w14:paraId="395CE30D" w14:textId="77777777" w:rsidR="00917437" w:rsidRPr="00E441D9" w:rsidRDefault="00917437" w:rsidP="00917437">
      <w:pPr>
        <w:pStyle w:val="ListParagraph"/>
        <w:numPr>
          <w:ilvl w:val="0"/>
          <w:numId w:val="7"/>
        </w:numPr>
        <w:spacing w:after="80" w:line="240" w:lineRule="auto"/>
        <w:rPr>
          <w:rFonts w:ascii="Georgia" w:eastAsia="Times New Roman" w:hAnsi="Georgia"/>
          <w:sz w:val="22"/>
          <w:szCs w:val="24"/>
        </w:rPr>
      </w:pPr>
      <w:r w:rsidRPr="00E441D9">
        <w:rPr>
          <w:rFonts w:ascii="Georgia" w:eastAsia="Times New Roman" w:hAnsi="Georgia"/>
          <w:sz w:val="22"/>
          <w:szCs w:val="24"/>
        </w:rPr>
        <w:t>Strong interpersonal, written and oral communication skills</w:t>
      </w:r>
    </w:p>
    <w:p w14:paraId="3B7F3BB2" w14:textId="77777777" w:rsidR="006947C9" w:rsidRPr="00E441D9" w:rsidRDefault="006947C9" w:rsidP="006947C9">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Resilience and motivation to lead the academy through day-to-day challenges</w:t>
      </w:r>
    </w:p>
    <w:p w14:paraId="1B21EA91" w14:textId="77777777" w:rsidR="006947C9" w:rsidRPr="00E441D9" w:rsidRDefault="006947C9" w:rsidP="006947C9">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 xml:space="preserve">Genuine passion and a belief in the potential of every </w:t>
      </w:r>
      <w:r w:rsidR="00670119" w:rsidRPr="00E441D9">
        <w:rPr>
          <w:rFonts w:ascii="Georgia" w:eastAsia="Times New Roman" w:hAnsi="Georgia"/>
          <w:sz w:val="22"/>
        </w:rPr>
        <w:t>pupil</w:t>
      </w:r>
    </w:p>
    <w:p w14:paraId="7F307A6A" w14:textId="77777777" w:rsidR="006947C9" w:rsidRPr="00E441D9" w:rsidRDefault="006947C9" w:rsidP="006947C9">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Motivation to continually improve standards and achieve excellence</w:t>
      </w:r>
    </w:p>
    <w:p w14:paraId="01D52820" w14:textId="77777777" w:rsidR="006947C9" w:rsidRPr="00E441D9" w:rsidRDefault="006947C9" w:rsidP="006947C9">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Commitment to the safeguarding and welfare of all pupils</w:t>
      </w:r>
      <w:r w:rsidR="004F7802" w:rsidRPr="00E441D9">
        <w:rPr>
          <w:rFonts w:ascii="Georgia" w:eastAsia="Times New Roman" w:hAnsi="Georgia"/>
          <w:sz w:val="22"/>
        </w:rPr>
        <w:t>.</w:t>
      </w:r>
    </w:p>
    <w:p w14:paraId="69711197" w14:textId="77777777" w:rsidR="00917437" w:rsidRPr="00E441D9" w:rsidRDefault="00917437" w:rsidP="00514A14">
      <w:pPr>
        <w:tabs>
          <w:tab w:val="left" w:pos="276"/>
          <w:tab w:val="left" w:pos="8460"/>
          <w:tab w:val="left" w:pos="8640"/>
        </w:tabs>
        <w:rPr>
          <w:rFonts w:ascii="Georgia" w:hAnsi="Georgia"/>
          <w:b/>
          <w:bCs/>
          <w:sz w:val="22"/>
          <w:szCs w:val="22"/>
        </w:rPr>
      </w:pPr>
    </w:p>
    <w:p w14:paraId="31BCB004" w14:textId="77777777" w:rsidR="006947C9" w:rsidRPr="00E441D9" w:rsidRDefault="006947C9" w:rsidP="006947C9">
      <w:pPr>
        <w:tabs>
          <w:tab w:val="left" w:pos="276"/>
          <w:tab w:val="left" w:pos="8460"/>
          <w:tab w:val="left" w:pos="8640"/>
        </w:tabs>
        <w:ind w:left="276" w:hanging="276"/>
        <w:rPr>
          <w:rFonts w:ascii="Georgia" w:hAnsi="Georgia" w:cs="Arial"/>
          <w:b/>
          <w:bCs/>
          <w:sz w:val="22"/>
          <w:szCs w:val="22"/>
        </w:rPr>
      </w:pPr>
      <w:r w:rsidRPr="00E441D9">
        <w:rPr>
          <w:rFonts w:ascii="Georgia" w:hAnsi="Georgia"/>
          <w:b/>
          <w:bCs/>
          <w:sz w:val="22"/>
          <w:szCs w:val="22"/>
        </w:rPr>
        <w:t>Vision and strategy</w:t>
      </w:r>
    </w:p>
    <w:p w14:paraId="2EB951FC" w14:textId="07B3E8F5" w:rsidR="00917437" w:rsidRPr="00E441D9" w:rsidRDefault="00917437" w:rsidP="006947C9">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szCs w:val="24"/>
        </w:rPr>
        <w:t xml:space="preserve">Vision aligned with Ark </w:t>
      </w:r>
      <w:r w:rsidR="00E9530D">
        <w:rPr>
          <w:rFonts w:ascii="Georgia" w:eastAsia="Times New Roman" w:hAnsi="Georgia"/>
          <w:sz w:val="22"/>
          <w:szCs w:val="24"/>
        </w:rPr>
        <w:t>Blake</w:t>
      </w:r>
      <w:r w:rsidR="00B22921">
        <w:rPr>
          <w:rFonts w:ascii="Georgia" w:eastAsia="Times New Roman" w:hAnsi="Georgia"/>
          <w:sz w:val="22"/>
          <w:szCs w:val="24"/>
        </w:rPr>
        <w:t>’s</w:t>
      </w:r>
      <w:r w:rsidRPr="00E441D9">
        <w:rPr>
          <w:rFonts w:ascii="Georgia" w:eastAsia="Times New Roman" w:hAnsi="Georgia"/>
          <w:sz w:val="22"/>
          <w:szCs w:val="24"/>
        </w:rPr>
        <w:t xml:space="preserve"> high aspirations and high expectations of self and others</w:t>
      </w:r>
      <w:r w:rsidRPr="00E441D9">
        <w:rPr>
          <w:rFonts w:ascii="Georgia" w:eastAsia="Times New Roman" w:hAnsi="Georgia"/>
          <w:sz w:val="22"/>
        </w:rPr>
        <w:t xml:space="preserve"> </w:t>
      </w:r>
    </w:p>
    <w:p w14:paraId="168B03CC" w14:textId="77777777" w:rsidR="00917437" w:rsidRPr="00E441D9" w:rsidRDefault="00917437" w:rsidP="00917437">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szCs w:val="24"/>
        </w:rPr>
        <w:t xml:space="preserve">Understands strategies to establish consistently high standards of behaviour in an </w:t>
      </w:r>
      <w:proofErr w:type="gramStart"/>
      <w:r w:rsidRPr="00E441D9">
        <w:rPr>
          <w:rFonts w:ascii="Georgia" w:eastAsia="Times New Roman" w:hAnsi="Georgia"/>
          <w:sz w:val="22"/>
          <w:szCs w:val="24"/>
        </w:rPr>
        <w:t>inner city</w:t>
      </w:r>
      <w:proofErr w:type="gramEnd"/>
      <w:r w:rsidRPr="00E441D9">
        <w:rPr>
          <w:rFonts w:ascii="Georgia" w:eastAsia="Times New Roman" w:hAnsi="Georgia"/>
          <w:sz w:val="22"/>
          <w:szCs w:val="24"/>
        </w:rPr>
        <w:t xml:space="preserve"> school and commitment to relentlessly instilling these strategies</w:t>
      </w:r>
    </w:p>
    <w:p w14:paraId="6E1D5504" w14:textId="77777777" w:rsidR="00917437" w:rsidRPr="00E441D9" w:rsidRDefault="00917437" w:rsidP="00917437">
      <w:pPr>
        <w:pStyle w:val="ListParagraph"/>
        <w:numPr>
          <w:ilvl w:val="0"/>
          <w:numId w:val="7"/>
        </w:numPr>
        <w:spacing w:after="80" w:line="240" w:lineRule="auto"/>
        <w:rPr>
          <w:rFonts w:ascii="Georgia" w:eastAsia="Times New Roman" w:hAnsi="Georgia"/>
          <w:sz w:val="22"/>
        </w:rPr>
      </w:pPr>
      <w:r w:rsidRPr="00E441D9">
        <w:rPr>
          <w:rFonts w:ascii="Georgia" w:hAnsi="Georgia"/>
          <w:sz w:val="22"/>
        </w:rPr>
        <w:t xml:space="preserve">Excellent </w:t>
      </w:r>
      <w:r w:rsidRPr="00E441D9">
        <w:rPr>
          <w:rFonts w:ascii="Georgia" w:eastAsia="Times New Roman" w:hAnsi="Georgia"/>
          <w:sz w:val="22"/>
          <w:szCs w:val="24"/>
        </w:rPr>
        <w:t>organisational skills</w:t>
      </w:r>
    </w:p>
    <w:p w14:paraId="76536539" w14:textId="77777777" w:rsidR="006947C9" w:rsidRPr="00E441D9" w:rsidRDefault="00514A14" w:rsidP="00917437">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Competent in the use of</w:t>
      </w:r>
      <w:r w:rsidR="006947C9" w:rsidRPr="00E441D9">
        <w:rPr>
          <w:rFonts w:ascii="Georgia" w:eastAsia="Times New Roman" w:hAnsi="Georgia"/>
          <w:sz w:val="22"/>
        </w:rPr>
        <w:t xml:space="preserve"> data to inform and diagnose weaknesses </w:t>
      </w:r>
    </w:p>
    <w:p w14:paraId="785F35C3" w14:textId="77777777" w:rsidR="006947C9" w:rsidRPr="00E441D9" w:rsidRDefault="006947C9" w:rsidP="006947C9">
      <w:pPr>
        <w:tabs>
          <w:tab w:val="left" w:pos="276"/>
          <w:tab w:val="left" w:pos="8460"/>
          <w:tab w:val="left" w:pos="8640"/>
        </w:tabs>
        <w:rPr>
          <w:rFonts w:ascii="Georgia" w:hAnsi="Georgia" w:cs="Arial"/>
          <w:sz w:val="22"/>
          <w:szCs w:val="22"/>
        </w:rPr>
      </w:pPr>
    </w:p>
    <w:p w14:paraId="779E75FE" w14:textId="77777777" w:rsidR="006947C9" w:rsidRPr="00E441D9" w:rsidRDefault="00514A14" w:rsidP="006947C9">
      <w:pPr>
        <w:tabs>
          <w:tab w:val="left" w:pos="276"/>
          <w:tab w:val="left" w:pos="8460"/>
          <w:tab w:val="left" w:pos="8640"/>
        </w:tabs>
        <w:ind w:left="276" w:hanging="276"/>
        <w:rPr>
          <w:rFonts w:ascii="Georgia" w:hAnsi="Georgia" w:cs="Arial"/>
          <w:b/>
          <w:bCs/>
          <w:sz w:val="22"/>
          <w:szCs w:val="22"/>
        </w:rPr>
      </w:pPr>
      <w:r w:rsidRPr="00E441D9">
        <w:rPr>
          <w:rFonts w:ascii="Georgia" w:hAnsi="Georgia" w:cs="Arial"/>
          <w:b/>
          <w:bCs/>
          <w:sz w:val="22"/>
          <w:szCs w:val="22"/>
        </w:rPr>
        <w:t>Teaching</w:t>
      </w:r>
    </w:p>
    <w:p w14:paraId="152190BB" w14:textId="77777777" w:rsidR="006947C9" w:rsidRPr="00E441D9" w:rsidRDefault="006947C9" w:rsidP="006947C9">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Understands what outstanding teaching practice looks like, how to diagnose and implement effective strategies to raise learning standards</w:t>
      </w:r>
      <w:r w:rsidR="004F7802" w:rsidRPr="00E441D9">
        <w:rPr>
          <w:rFonts w:ascii="Georgia" w:eastAsia="Times New Roman" w:hAnsi="Georgia"/>
          <w:sz w:val="22"/>
        </w:rPr>
        <w:t>.</w:t>
      </w:r>
    </w:p>
    <w:p w14:paraId="43BA085C" w14:textId="77777777" w:rsidR="006947C9" w:rsidRPr="00E441D9" w:rsidRDefault="006947C9" w:rsidP="006947C9">
      <w:pPr>
        <w:tabs>
          <w:tab w:val="left" w:pos="276"/>
          <w:tab w:val="left" w:pos="8460"/>
          <w:tab w:val="left" w:pos="8640"/>
        </w:tabs>
        <w:ind w:left="276" w:hanging="276"/>
        <w:rPr>
          <w:rFonts w:ascii="Georgia" w:hAnsi="Georgia" w:cs="Arial"/>
          <w:sz w:val="22"/>
          <w:szCs w:val="22"/>
        </w:rPr>
      </w:pPr>
    </w:p>
    <w:p w14:paraId="52DF94A0" w14:textId="77777777" w:rsidR="006947C9" w:rsidRPr="00E441D9" w:rsidRDefault="006947C9" w:rsidP="006947C9">
      <w:pPr>
        <w:tabs>
          <w:tab w:val="left" w:pos="276"/>
          <w:tab w:val="left" w:pos="8460"/>
          <w:tab w:val="left" w:pos="8640"/>
        </w:tabs>
        <w:ind w:left="276" w:hanging="276"/>
        <w:rPr>
          <w:rFonts w:ascii="Georgia" w:hAnsi="Georgia" w:cs="Arial"/>
          <w:b/>
          <w:bCs/>
          <w:sz w:val="22"/>
          <w:szCs w:val="22"/>
        </w:rPr>
      </w:pPr>
      <w:r w:rsidRPr="00E441D9">
        <w:rPr>
          <w:rFonts w:ascii="Georgia" w:hAnsi="Georgia" w:cs="Arial"/>
          <w:b/>
          <w:bCs/>
          <w:sz w:val="22"/>
          <w:szCs w:val="22"/>
        </w:rPr>
        <w:t>Leading External Relationships</w:t>
      </w:r>
    </w:p>
    <w:p w14:paraId="6655AAD8" w14:textId="77777777" w:rsidR="006947C9" w:rsidRPr="00E441D9" w:rsidRDefault="006947C9" w:rsidP="006947C9">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 xml:space="preserve">Can </w:t>
      </w:r>
      <w:r w:rsidR="00514A14" w:rsidRPr="00E441D9">
        <w:rPr>
          <w:rFonts w:ascii="Georgia" w:eastAsia="Times New Roman" w:hAnsi="Georgia"/>
          <w:sz w:val="22"/>
        </w:rPr>
        <w:t>develop</w:t>
      </w:r>
      <w:r w:rsidRPr="00E441D9">
        <w:rPr>
          <w:rFonts w:ascii="Georgia" w:eastAsia="Times New Roman" w:hAnsi="Georgia"/>
          <w:sz w:val="22"/>
        </w:rPr>
        <w:t xml:space="preserve"> and maintain effective working relationships with parents and </w:t>
      </w:r>
      <w:r w:rsidR="00514A14" w:rsidRPr="00E441D9">
        <w:rPr>
          <w:rFonts w:ascii="Georgia" w:eastAsia="Times New Roman" w:hAnsi="Georgia"/>
          <w:sz w:val="22"/>
        </w:rPr>
        <w:t>the wider community</w:t>
      </w:r>
    </w:p>
    <w:p w14:paraId="7F880FCF" w14:textId="77777777" w:rsidR="00514A14" w:rsidRPr="00E441D9" w:rsidRDefault="00514A14" w:rsidP="00514A14">
      <w:pPr>
        <w:pStyle w:val="ListParagraph"/>
        <w:numPr>
          <w:ilvl w:val="0"/>
          <w:numId w:val="7"/>
        </w:numPr>
        <w:tabs>
          <w:tab w:val="left" w:pos="780"/>
        </w:tabs>
        <w:spacing w:after="80" w:line="240" w:lineRule="auto"/>
        <w:rPr>
          <w:rFonts w:ascii="Georgia" w:hAnsi="Georgia"/>
          <w:sz w:val="22"/>
        </w:rPr>
      </w:pPr>
      <w:r w:rsidRPr="00E441D9">
        <w:rPr>
          <w:rFonts w:ascii="Georgia" w:hAnsi="Georgia"/>
          <w:sz w:val="22"/>
        </w:rPr>
        <w:t>Ability to work collaboratively with partner stakeholders, agencies and peers in the Ark network</w:t>
      </w:r>
    </w:p>
    <w:p w14:paraId="21D37542" w14:textId="77777777" w:rsidR="00514A14" w:rsidRPr="00E441D9" w:rsidRDefault="00514A14" w:rsidP="003F21CA">
      <w:pPr>
        <w:rPr>
          <w:rFonts w:ascii="Georgia" w:hAnsi="Georgia" w:cs="Arial"/>
          <w:sz w:val="22"/>
          <w:szCs w:val="22"/>
        </w:rPr>
      </w:pPr>
    </w:p>
    <w:p w14:paraId="48461E99" w14:textId="77777777" w:rsidR="003F21CA" w:rsidRPr="009961DA" w:rsidRDefault="003F21CA" w:rsidP="003F21CA">
      <w:pPr>
        <w:spacing w:after="200" w:line="276" w:lineRule="auto"/>
        <w:rPr>
          <w:rFonts w:ascii="Georgia" w:eastAsia="Calibri" w:hAnsi="Georgia"/>
          <w:b/>
          <w:color w:val="A6A6A6" w:themeColor="background1" w:themeShade="A6"/>
          <w:sz w:val="22"/>
          <w:szCs w:val="22"/>
          <w:lang w:val="en-GB"/>
        </w:rPr>
      </w:pPr>
      <w:r w:rsidRPr="009961DA">
        <w:rPr>
          <w:rFonts w:ascii="Georgia" w:eastAsia="Calibri" w:hAnsi="Georgia"/>
          <w:b/>
          <w:color w:val="A6A6A6" w:themeColor="background1" w:themeShade="A6"/>
          <w:sz w:val="22"/>
          <w:szCs w:val="22"/>
          <w:lang w:val="en-GB"/>
        </w:rPr>
        <w:t>Other</w:t>
      </w:r>
    </w:p>
    <w:p w14:paraId="4510A135" w14:textId="77777777" w:rsidR="00C75D60" w:rsidRPr="00E441D9" w:rsidRDefault="00C75D60" w:rsidP="00C75D60">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Commitment to equality of opportunity and the safeguarding and welfare of all pupils</w:t>
      </w:r>
    </w:p>
    <w:p w14:paraId="2A054EFD" w14:textId="77777777" w:rsidR="00C75D60" w:rsidRPr="00E441D9" w:rsidRDefault="00C75D60" w:rsidP="00C75D60">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Willingness to undertake training</w:t>
      </w:r>
    </w:p>
    <w:p w14:paraId="28B4067F" w14:textId="77777777" w:rsidR="003F21CA" w:rsidRPr="00E441D9" w:rsidRDefault="003F21CA" w:rsidP="006947C9">
      <w:pPr>
        <w:pStyle w:val="ListParagraph"/>
        <w:numPr>
          <w:ilvl w:val="0"/>
          <w:numId w:val="7"/>
        </w:numPr>
        <w:spacing w:after="80" w:line="240" w:lineRule="auto"/>
        <w:rPr>
          <w:rFonts w:ascii="Georgia" w:eastAsia="Times New Roman" w:hAnsi="Georgia"/>
          <w:sz w:val="22"/>
        </w:rPr>
      </w:pPr>
      <w:r w:rsidRPr="00E441D9">
        <w:rPr>
          <w:rFonts w:ascii="Georgia" w:eastAsia="Times New Roman" w:hAnsi="Georgia"/>
          <w:sz w:val="22"/>
        </w:rPr>
        <w:t>This post is subject to an enhanced Criminal Records Bureau disclosure.</w:t>
      </w:r>
    </w:p>
    <w:p w14:paraId="1D69EDA9" w14:textId="77777777" w:rsidR="0075405A" w:rsidRPr="00E441D9" w:rsidRDefault="0075405A" w:rsidP="00A95F90">
      <w:pPr>
        <w:rPr>
          <w:rFonts w:ascii="Georgia" w:hAnsi="Georgia"/>
          <w:sz w:val="20"/>
          <w:szCs w:val="22"/>
        </w:rPr>
      </w:pPr>
    </w:p>
    <w:sectPr w:rsidR="0075405A" w:rsidRPr="00E441D9" w:rsidSect="009961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F4C"/>
    <w:multiLevelType w:val="hybridMultilevel"/>
    <w:tmpl w:val="7BD892F6"/>
    <w:lvl w:ilvl="0" w:tplc="B8D0A4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8065C"/>
    <w:multiLevelType w:val="hybridMultilevel"/>
    <w:tmpl w:val="31AAA4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6736E"/>
    <w:multiLevelType w:val="hybridMultilevel"/>
    <w:tmpl w:val="25188236"/>
    <w:lvl w:ilvl="0" w:tplc="B8D0A4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B3658D"/>
    <w:multiLevelType w:val="hybridMultilevel"/>
    <w:tmpl w:val="427E527A"/>
    <w:lvl w:ilvl="0" w:tplc="B8D0A4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D324D"/>
    <w:multiLevelType w:val="hybridMultilevel"/>
    <w:tmpl w:val="F2B0D526"/>
    <w:lvl w:ilvl="0" w:tplc="B8D0A4A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04CB6"/>
    <w:multiLevelType w:val="hybridMultilevel"/>
    <w:tmpl w:val="6FB63BC0"/>
    <w:lvl w:ilvl="0" w:tplc="B8D0A4A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45E8C"/>
    <w:multiLevelType w:val="hybridMultilevel"/>
    <w:tmpl w:val="B908DE9E"/>
    <w:lvl w:ilvl="0" w:tplc="FE98D2F6">
      <w:start w:val="1"/>
      <w:numFmt w:val="bullet"/>
      <w:lvlText w:val=""/>
      <w:lvlJc w:val="left"/>
      <w:pPr>
        <w:ind w:left="720" w:hanging="360"/>
      </w:pPr>
      <w:rPr>
        <w:rFonts w:ascii="Symbol" w:hAnsi="Symbol" w:hint="default"/>
      </w:rPr>
    </w:lvl>
    <w:lvl w:ilvl="1" w:tplc="B6C4FC84">
      <w:start w:val="1"/>
      <w:numFmt w:val="bullet"/>
      <w:lvlText w:val="o"/>
      <w:lvlJc w:val="left"/>
      <w:pPr>
        <w:ind w:left="1440" w:hanging="360"/>
      </w:pPr>
      <w:rPr>
        <w:rFonts w:ascii="Courier New" w:hAnsi="Courier New" w:hint="default"/>
      </w:rPr>
    </w:lvl>
    <w:lvl w:ilvl="2" w:tplc="172A16C6">
      <w:start w:val="1"/>
      <w:numFmt w:val="bullet"/>
      <w:lvlText w:val=""/>
      <w:lvlJc w:val="left"/>
      <w:pPr>
        <w:ind w:left="2160" w:hanging="360"/>
      </w:pPr>
      <w:rPr>
        <w:rFonts w:ascii="Wingdings" w:hAnsi="Wingdings" w:hint="default"/>
      </w:rPr>
    </w:lvl>
    <w:lvl w:ilvl="3" w:tplc="E95C0EDA">
      <w:start w:val="1"/>
      <w:numFmt w:val="bullet"/>
      <w:lvlText w:val=""/>
      <w:lvlJc w:val="left"/>
      <w:pPr>
        <w:ind w:left="2880" w:hanging="360"/>
      </w:pPr>
      <w:rPr>
        <w:rFonts w:ascii="Symbol" w:hAnsi="Symbol" w:hint="default"/>
      </w:rPr>
    </w:lvl>
    <w:lvl w:ilvl="4" w:tplc="0B0E6AC2">
      <w:start w:val="1"/>
      <w:numFmt w:val="bullet"/>
      <w:lvlText w:val="o"/>
      <w:lvlJc w:val="left"/>
      <w:pPr>
        <w:ind w:left="3600" w:hanging="360"/>
      </w:pPr>
      <w:rPr>
        <w:rFonts w:ascii="Courier New" w:hAnsi="Courier New" w:hint="default"/>
      </w:rPr>
    </w:lvl>
    <w:lvl w:ilvl="5" w:tplc="EB687A3C">
      <w:start w:val="1"/>
      <w:numFmt w:val="bullet"/>
      <w:lvlText w:val=""/>
      <w:lvlJc w:val="left"/>
      <w:pPr>
        <w:ind w:left="4320" w:hanging="360"/>
      </w:pPr>
      <w:rPr>
        <w:rFonts w:ascii="Wingdings" w:hAnsi="Wingdings" w:hint="default"/>
      </w:rPr>
    </w:lvl>
    <w:lvl w:ilvl="6" w:tplc="F4C82400">
      <w:start w:val="1"/>
      <w:numFmt w:val="bullet"/>
      <w:lvlText w:val=""/>
      <w:lvlJc w:val="left"/>
      <w:pPr>
        <w:ind w:left="5040" w:hanging="360"/>
      </w:pPr>
      <w:rPr>
        <w:rFonts w:ascii="Symbol" w:hAnsi="Symbol" w:hint="default"/>
      </w:rPr>
    </w:lvl>
    <w:lvl w:ilvl="7" w:tplc="8262870A">
      <w:start w:val="1"/>
      <w:numFmt w:val="bullet"/>
      <w:lvlText w:val="o"/>
      <w:lvlJc w:val="left"/>
      <w:pPr>
        <w:ind w:left="5760" w:hanging="360"/>
      </w:pPr>
      <w:rPr>
        <w:rFonts w:ascii="Courier New" w:hAnsi="Courier New" w:hint="default"/>
      </w:rPr>
    </w:lvl>
    <w:lvl w:ilvl="8" w:tplc="F7CE56DE">
      <w:start w:val="1"/>
      <w:numFmt w:val="bullet"/>
      <w:lvlText w:val=""/>
      <w:lvlJc w:val="left"/>
      <w:pPr>
        <w:ind w:left="6480" w:hanging="360"/>
      </w:pPr>
      <w:rPr>
        <w:rFonts w:ascii="Wingdings" w:hAnsi="Wingdings" w:hint="default"/>
      </w:rPr>
    </w:lvl>
  </w:abstractNum>
  <w:abstractNum w:abstractNumId="15"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024B55"/>
    <w:multiLevelType w:val="hybridMultilevel"/>
    <w:tmpl w:val="B2224548"/>
    <w:lvl w:ilvl="0" w:tplc="B8D0A4A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2"/>
  </w:num>
  <w:num w:numId="4">
    <w:abstractNumId w:val="3"/>
  </w:num>
  <w:num w:numId="5">
    <w:abstractNumId w:val="20"/>
  </w:num>
  <w:num w:numId="6">
    <w:abstractNumId w:val="9"/>
  </w:num>
  <w:num w:numId="7">
    <w:abstractNumId w:val="15"/>
  </w:num>
  <w:num w:numId="8">
    <w:abstractNumId w:val="21"/>
  </w:num>
  <w:num w:numId="9">
    <w:abstractNumId w:val="18"/>
  </w:num>
  <w:num w:numId="10">
    <w:abstractNumId w:val="11"/>
  </w:num>
  <w:num w:numId="11">
    <w:abstractNumId w:val="16"/>
  </w:num>
  <w:num w:numId="12">
    <w:abstractNumId w:val="10"/>
  </w:num>
  <w:num w:numId="13">
    <w:abstractNumId w:val="2"/>
  </w:num>
  <w:num w:numId="14">
    <w:abstractNumId w:val="8"/>
  </w:num>
  <w:num w:numId="15">
    <w:abstractNumId w:val="7"/>
  </w:num>
  <w:num w:numId="16">
    <w:abstractNumId w:val="6"/>
  </w:num>
  <w:num w:numId="17">
    <w:abstractNumId w:val="0"/>
  </w:num>
  <w:num w:numId="18">
    <w:abstractNumId w:val="13"/>
  </w:num>
  <w:num w:numId="19">
    <w:abstractNumId w:val="4"/>
  </w:num>
  <w:num w:numId="20">
    <w:abstractNumId w:val="13"/>
  </w:num>
  <w:num w:numId="21">
    <w:abstractNumId w:val="1"/>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342E1"/>
    <w:rsid w:val="000527E5"/>
    <w:rsid w:val="00053C46"/>
    <w:rsid w:val="000913C7"/>
    <w:rsid w:val="000E83C8"/>
    <w:rsid w:val="0016506C"/>
    <w:rsid w:val="001805C8"/>
    <w:rsid w:val="001E1B2E"/>
    <w:rsid w:val="00265E27"/>
    <w:rsid w:val="00266CD0"/>
    <w:rsid w:val="003A74A2"/>
    <w:rsid w:val="003F21CA"/>
    <w:rsid w:val="004035CD"/>
    <w:rsid w:val="00415E10"/>
    <w:rsid w:val="00455B54"/>
    <w:rsid w:val="004F7802"/>
    <w:rsid w:val="00514A14"/>
    <w:rsid w:val="00594939"/>
    <w:rsid w:val="00597BAB"/>
    <w:rsid w:val="005E14E3"/>
    <w:rsid w:val="006229CD"/>
    <w:rsid w:val="00661277"/>
    <w:rsid w:val="00670119"/>
    <w:rsid w:val="006947C9"/>
    <w:rsid w:val="006B3CC3"/>
    <w:rsid w:val="007233BB"/>
    <w:rsid w:val="00747650"/>
    <w:rsid w:val="0075405A"/>
    <w:rsid w:val="007A6371"/>
    <w:rsid w:val="007B2171"/>
    <w:rsid w:val="007D4E38"/>
    <w:rsid w:val="007F7455"/>
    <w:rsid w:val="008918E5"/>
    <w:rsid w:val="008A1A59"/>
    <w:rsid w:val="00904058"/>
    <w:rsid w:val="00917437"/>
    <w:rsid w:val="00937CDA"/>
    <w:rsid w:val="00964D73"/>
    <w:rsid w:val="00970F4F"/>
    <w:rsid w:val="009961DA"/>
    <w:rsid w:val="009D5FF2"/>
    <w:rsid w:val="009F2CCE"/>
    <w:rsid w:val="00A24B17"/>
    <w:rsid w:val="00A4711A"/>
    <w:rsid w:val="00A74F6B"/>
    <w:rsid w:val="00A95F90"/>
    <w:rsid w:val="00AD2BAB"/>
    <w:rsid w:val="00B04FA0"/>
    <w:rsid w:val="00B22921"/>
    <w:rsid w:val="00B43771"/>
    <w:rsid w:val="00B923FC"/>
    <w:rsid w:val="00BA1BC5"/>
    <w:rsid w:val="00C4469B"/>
    <w:rsid w:val="00C75D60"/>
    <w:rsid w:val="00C97DD6"/>
    <w:rsid w:val="00CA278A"/>
    <w:rsid w:val="00CB1005"/>
    <w:rsid w:val="00CF3F72"/>
    <w:rsid w:val="00D8568B"/>
    <w:rsid w:val="00DD4DB1"/>
    <w:rsid w:val="00DD7ECF"/>
    <w:rsid w:val="00DE4AA3"/>
    <w:rsid w:val="00E01091"/>
    <w:rsid w:val="00E273A5"/>
    <w:rsid w:val="00E41519"/>
    <w:rsid w:val="00E441D9"/>
    <w:rsid w:val="00E9530D"/>
    <w:rsid w:val="00ED6C11"/>
    <w:rsid w:val="00F562A0"/>
    <w:rsid w:val="00FC2CC4"/>
    <w:rsid w:val="00FC68A2"/>
    <w:rsid w:val="06CD735D"/>
    <w:rsid w:val="0F15E106"/>
    <w:rsid w:val="12403BA3"/>
    <w:rsid w:val="148437D7"/>
    <w:rsid w:val="19629158"/>
    <w:rsid w:val="26B4C243"/>
    <w:rsid w:val="2E8AD5AF"/>
    <w:rsid w:val="2EFDE702"/>
    <w:rsid w:val="3062532C"/>
    <w:rsid w:val="36E743AE"/>
    <w:rsid w:val="37591C18"/>
    <w:rsid w:val="37DD5217"/>
    <w:rsid w:val="3F5BE52F"/>
    <w:rsid w:val="3FBF045D"/>
    <w:rsid w:val="400ACD53"/>
    <w:rsid w:val="42AA7FD5"/>
    <w:rsid w:val="45B2B1EE"/>
    <w:rsid w:val="4808027D"/>
    <w:rsid w:val="504CB2B9"/>
    <w:rsid w:val="533D51FD"/>
    <w:rsid w:val="553C04EC"/>
    <w:rsid w:val="58DFEECE"/>
    <w:rsid w:val="5C15572F"/>
    <w:rsid w:val="628E39F4"/>
    <w:rsid w:val="62D294F2"/>
    <w:rsid w:val="63475B14"/>
    <w:rsid w:val="637B4988"/>
    <w:rsid w:val="64EBADA0"/>
    <w:rsid w:val="6C12174E"/>
    <w:rsid w:val="77848585"/>
    <w:rsid w:val="7DC1B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98FE"/>
  <w15:chartTrackingRefBased/>
  <w15:docId w15:val="{7CB1847E-6C75-4AE3-822F-AA50B2EC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styleId="PlainText">
    <w:name w:val="Plain Text"/>
    <w:basedOn w:val="Normal"/>
    <w:link w:val="PlainTextChar"/>
    <w:rsid w:val="007B2171"/>
    <w:rPr>
      <w:rFonts w:ascii="Courier New" w:hAnsi="Courier New" w:cs="Courier New"/>
      <w:sz w:val="20"/>
      <w:szCs w:val="20"/>
    </w:rPr>
  </w:style>
  <w:style w:type="character" w:customStyle="1" w:styleId="PlainTextChar">
    <w:name w:val="Plain Text Char"/>
    <w:link w:val="PlainText"/>
    <w:rsid w:val="007B2171"/>
    <w:rPr>
      <w:rFonts w:ascii="Courier New" w:eastAsia="Times New Roman" w:hAnsi="Courier New" w:cs="Courier New"/>
      <w:lang w:val="en-US" w:eastAsia="en-US"/>
    </w:rPr>
  </w:style>
  <w:style w:type="paragraph" w:customStyle="1" w:styleId="p5">
    <w:name w:val="p5"/>
    <w:basedOn w:val="Normal"/>
    <w:uiPriority w:val="99"/>
    <w:rsid w:val="00594939"/>
    <w:pPr>
      <w:widowControl w:val="0"/>
      <w:tabs>
        <w:tab w:val="left" w:pos="720"/>
      </w:tabs>
      <w:autoSpaceDE w:val="0"/>
      <w:autoSpaceDN w:val="0"/>
      <w:adjustRightInd w:val="0"/>
      <w:ind w:left="720" w:hanging="720"/>
    </w:pPr>
    <w:rPr>
      <w:lang w:val="en-GB" w:eastAsia="en-GB"/>
    </w:rPr>
  </w:style>
  <w:style w:type="paragraph" w:styleId="BalloonText">
    <w:name w:val="Balloon Text"/>
    <w:basedOn w:val="Normal"/>
    <w:link w:val="BalloonTextChar"/>
    <w:uiPriority w:val="99"/>
    <w:semiHidden/>
    <w:unhideWhenUsed/>
    <w:rsid w:val="006B3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3"/>
    <w:rPr>
      <w:rFonts w:ascii="Segoe UI" w:eastAsia="Times New Roman" w:hAnsi="Segoe UI" w:cs="Segoe UI"/>
      <w:sz w:val="18"/>
      <w:szCs w:val="18"/>
      <w:lang w:val="en-US"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c6500c0-19b7-4dc1-a957-fb6bf8f5f217">
      <UserInfo>
        <DisplayName/>
        <AccountId xsi:nil="true"/>
        <AccountType/>
      </UserInfo>
    </SharedWithUsers>
    <Year xmlns="a90d2df0-c3d7-4b77-8de1-e1d7f7b314f5" xsi:nil="true"/>
    <School xmlns="a90d2df0-c3d7-4b77-8de1-e1d7f7b314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4" ma:contentTypeDescription="Create a new document." ma:contentTypeScope="" ma:versionID="2fc71315e7d7b68743e7289fc6d3619c">
  <xsd:schema xmlns:xsd="http://www.w3.org/2001/XMLSchema" xmlns:xs="http://www.w3.org/2001/XMLSchema" xmlns:p="http://schemas.microsoft.com/office/2006/metadata/properties" xmlns:ns1="http://schemas.microsoft.com/sharepoint/v3" xmlns:ns2="a90d2df0-c3d7-4b77-8de1-e1d7f7b314f5" xmlns:ns3="9c6500c0-19b7-4dc1-a957-fb6bf8f5f217" targetNamespace="http://schemas.microsoft.com/office/2006/metadata/properties" ma:root="true" ma:fieldsID="8b5ef89183bb54249f1b0edaa5859d89" ns1:_="" ns2:_="" ns3:_="">
    <xsd:import namespace="http://schemas.microsoft.com/sharepoint/v3"/>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CA57A-3771-4181-B61B-2C438D7CD84C}">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9c6500c0-19b7-4dc1-a957-fb6bf8f5f217"/>
    <ds:schemaRef ds:uri="http://schemas.microsoft.com/office/infopath/2007/PartnerControls"/>
    <ds:schemaRef ds:uri="http://purl.org/dc/elements/1.1/"/>
    <ds:schemaRef ds:uri="http://www.w3.org/XML/1998/namespace"/>
    <ds:schemaRef ds:uri="a90d2df0-c3d7-4b77-8de1-e1d7f7b314f5"/>
    <ds:schemaRef ds:uri="http://schemas.microsoft.com/sharepoint/v3"/>
    <ds:schemaRef ds:uri="http://purl.org/dc/terms/"/>
  </ds:schemaRefs>
</ds:datastoreItem>
</file>

<file path=customXml/itemProps2.xml><?xml version="1.0" encoding="utf-8"?>
<ds:datastoreItem xmlns:ds="http://schemas.openxmlformats.org/officeDocument/2006/customXml" ds:itemID="{4FD895A6-091E-42D3-8961-E2E1FD698365}">
  <ds:schemaRefs>
    <ds:schemaRef ds:uri="http://schemas.microsoft.com/sharepoint/v3/contenttype/forms"/>
  </ds:schemaRefs>
</ds:datastoreItem>
</file>

<file path=customXml/itemProps3.xml><?xml version="1.0" encoding="utf-8"?>
<ds:datastoreItem xmlns:ds="http://schemas.openxmlformats.org/officeDocument/2006/customXml" ds:itemID="{6A919B90-A609-4925-A847-A54DCDE3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5276</Characters>
  <Application>Microsoft Office Word</Application>
  <DocSecurity>4</DocSecurity>
  <Lines>43</Lines>
  <Paragraphs>12</Paragraphs>
  <ScaleCrop>false</ScaleCrop>
  <Company>ARK</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Frances Dobell</cp:lastModifiedBy>
  <cp:revision>2</cp:revision>
  <cp:lastPrinted>2018-12-05T16:53:00Z</cp:lastPrinted>
  <dcterms:created xsi:type="dcterms:W3CDTF">2019-12-06T10:43:00Z</dcterms:created>
  <dcterms:modified xsi:type="dcterms:W3CDTF">2019-12-06T10:43:00Z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y fmtid="{D5CDD505-2E9C-101B-9397-08002B2CF9AE}" pid="3" name="Order">
    <vt:r8>19900</vt:r8>
  </property>
  <property fmtid="{D5CDD505-2E9C-101B-9397-08002B2CF9AE}" pid="4" name="ComplianceAssetId">
    <vt:lpwstr/>
  </property>
</Properties>
</file>