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8A01C" w14:textId="47FFF55F" w:rsidR="00417D5B" w:rsidRDefault="00417D5B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</w:pP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ARK </w:t>
      </w:r>
      <w:r w:rsidR="00E024F2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Dickens</w:t>
      </w: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 Primary Academy</w:t>
      </w:r>
    </w:p>
    <w:p w14:paraId="30831B74" w14:textId="32FF4FC6" w:rsidR="00F951EA" w:rsidRPr="006F0AC9" w:rsidRDefault="00417D5B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</w:pP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J</w:t>
      </w:r>
      <w:r w:rsidR="00F951EA" w:rsidRPr="006F0AC9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ob Description:</w:t>
      </w:r>
      <w:r w:rsidR="00CB68AB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 </w:t>
      </w:r>
      <w:r w:rsidR="00F951EA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Key Stage </w:t>
      </w: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Two</w:t>
      </w:r>
      <w:r w:rsidR="00F951EA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 </w:t>
      </w: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Phase </w:t>
      </w:r>
      <w:r w:rsidR="00F951EA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Leader</w:t>
      </w:r>
    </w:p>
    <w:p w14:paraId="30C0FD58" w14:textId="77777777" w:rsidR="00F951EA" w:rsidRDefault="00F951EA" w:rsidP="00F951EA">
      <w:pPr>
        <w:spacing w:after="0"/>
        <w:rPr>
          <w:rFonts w:ascii="Garamond" w:hAnsi="Garamond"/>
          <w:b/>
          <w:sz w:val="24"/>
          <w:szCs w:val="24"/>
        </w:rPr>
      </w:pPr>
    </w:p>
    <w:p w14:paraId="76C3E864" w14:textId="77777777" w:rsidR="00F951EA" w:rsidRPr="00201C40" w:rsidRDefault="00F951EA" w:rsidP="00F951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</w:t>
      </w:r>
      <w:r w:rsidRPr="00201C40">
        <w:rPr>
          <w:rFonts w:ascii="Garamond" w:hAnsi="Garamond"/>
          <w:b/>
          <w:sz w:val="24"/>
          <w:szCs w:val="24"/>
        </w:rPr>
        <w:t>eports to:</w:t>
      </w:r>
      <w:r w:rsidRPr="00201C4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Member of the Senior Leadership Team</w:t>
      </w:r>
    </w:p>
    <w:p w14:paraId="54B732D9" w14:textId="75F11DD1" w:rsidR="00F951EA" w:rsidRPr="00201C40" w:rsidRDefault="00F951EA" w:rsidP="00F951EA">
      <w:pPr>
        <w:spacing w:after="0"/>
        <w:rPr>
          <w:rFonts w:ascii="Garamond" w:hAnsi="Garamond"/>
          <w:sz w:val="24"/>
          <w:szCs w:val="24"/>
        </w:rPr>
      </w:pPr>
      <w:r w:rsidRPr="00201C40">
        <w:rPr>
          <w:rFonts w:ascii="Garamond" w:hAnsi="Garamond"/>
          <w:b/>
          <w:sz w:val="24"/>
          <w:szCs w:val="24"/>
        </w:rPr>
        <w:t>Start date:</w:t>
      </w:r>
      <w:r w:rsidRPr="00201C40">
        <w:rPr>
          <w:rFonts w:ascii="Garamond" w:hAnsi="Garamond"/>
          <w:sz w:val="24"/>
          <w:szCs w:val="24"/>
        </w:rPr>
        <w:t xml:space="preserve"> </w:t>
      </w:r>
      <w:r w:rsidRPr="00201C4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34D77">
        <w:rPr>
          <w:rFonts w:ascii="Garamond" w:hAnsi="Garamond"/>
          <w:sz w:val="24"/>
          <w:szCs w:val="24"/>
        </w:rPr>
        <w:t>September 202</w:t>
      </w:r>
      <w:r w:rsidR="00F47D12">
        <w:rPr>
          <w:rFonts w:ascii="Garamond" w:hAnsi="Garamond"/>
          <w:sz w:val="24"/>
          <w:szCs w:val="24"/>
        </w:rPr>
        <w:t>4</w:t>
      </w:r>
    </w:p>
    <w:p w14:paraId="132685AD" w14:textId="0F3EC4AC" w:rsidR="00F951EA" w:rsidRDefault="00F951EA" w:rsidP="00F951EA">
      <w:pPr>
        <w:spacing w:after="0"/>
        <w:rPr>
          <w:rFonts w:ascii="Garamond" w:hAnsi="Garamond"/>
          <w:sz w:val="24"/>
          <w:szCs w:val="24"/>
        </w:rPr>
      </w:pPr>
      <w:r w:rsidRPr="00201C40">
        <w:rPr>
          <w:rFonts w:ascii="Garamond" w:hAnsi="Garamond"/>
          <w:b/>
          <w:sz w:val="24"/>
          <w:szCs w:val="24"/>
        </w:rPr>
        <w:t>Salary:</w:t>
      </w:r>
      <w:r w:rsidRPr="00201C40">
        <w:rPr>
          <w:rFonts w:ascii="Garamond" w:hAnsi="Garamond"/>
          <w:sz w:val="24"/>
          <w:szCs w:val="24"/>
        </w:rPr>
        <w:tab/>
      </w:r>
      <w:r w:rsidRPr="00201C4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17D5B">
        <w:rPr>
          <w:rFonts w:ascii="Garamond" w:hAnsi="Garamond"/>
          <w:sz w:val="24"/>
          <w:szCs w:val="24"/>
        </w:rPr>
        <w:t>ARK MPS</w:t>
      </w:r>
      <w:r w:rsidR="00E024F2">
        <w:rPr>
          <w:rFonts w:ascii="Garamond" w:hAnsi="Garamond"/>
          <w:sz w:val="24"/>
          <w:szCs w:val="24"/>
        </w:rPr>
        <w:t>/UPS</w:t>
      </w:r>
      <w:r w:rsidR="00DF234A">
        <w:rPr>
          <w:rFonts w:ascii="Garamond" w:hAnsi="Garamond"/>
          <w:sz w:val="24"/>
          <w:szCs w:val="24"/>
        </w:rPr>
        <w:t xml:space="preserve"> + TLR2a</w:t>
      </w:r>
      <w:r w:rsidR="00930CF5">
        <w:rPr>
          <w:rFonts w:ascii="Garamond" w:hAnsi="Garamond"/>
          <w:sz w:val="24"/>
          <w:szCs w:val="24"/>
        </w:rPr>
        <w:t xml:space="preserve"> depending on experience</w:t>
      </w:r>
    </w:p>
    <w:p w14:paraId="47E30554" w14:textId="77777777" w:rsidR="00F951EA" w:rsidRPr="000632C5" w:rsidRDefault="00F951EA" w:rsidP="00F951E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Disclosure level: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Enhanced</w:t>
      </w:r>
    </w:p>
    <w:p w14:paraId="6B504C4B" w14:textId="77777777" w:rsidR="00F951EA" w:rsidRPr="00201C40" w:rsidRDefault="00F951EA" w:rsidP="00F951EA">
      <w:pPr>
        <w:spacing w:after="0"/>
        <w:rPr>
          <w:rFonts w:ascii="Garamond" w:hAnsi="Garamond"/>
          <w:b/>
          <w:color w:val="31849B"/>
          <w:sz w:val="24"/>
          <w:szCs w:val="24"/>
          <w:u w:val="single"/>
        </w:rPr>
      </w:pPr>
    </w:p>
    <w:p w14:paraId="028BBEDA" w14:textId="77777777" w:rsidR="00F951EA" w:rsidRPr="006F0AC9" w:rsidRDefault="00F951EA" w:rsidP="00F951EA">
      <w:pPr>
        <w:pStyle w:val="Heading1GaramondBold"/>
        <w:spacing w:before="0" w:after="120"/>
        <w:rPr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The Role</w:t>
      </w:r>
    </w:p>
    <w:p w14:paraId="4625705C" w14:textId="073B466F" w:rsidR="00F951EA" w:rsidRDefault="00F951EA" w:rsidP="00F951EA">
      <w:pPr>
        <w:rPr>
          <w:rFonts w:ascii="Garamond" w:hAnsi="Garamond" w:cs="Arial"/>
          <w:sz w:val="24"/>
          <w:szCs w:val="24"/>
        </w:rPr>
      </w:pPr>
      <w:r w:rsidRPr="002A29C6">
        <w:rPr>
          <w:rFonts w:ascii="Garamond" w:hAnsi="Garamond" w:cs="Arial"/>
          <w:sz w:val="24"/>
          <w:szCs w:val="24"/>
        </w:rPr>
        <w:t>To deliver outstanding teaching and learning</w:t>
      </w:r>
      <w:r w:rsidR="00D3329D">
        <w:rPr>
          <w:rFonts w:ascii="Garamond" w:hAnsi="Garamond" w:cs="Arial"/>
          <w:sz w:val="24"/>
          <w:szCs w:val="24"/>
        </w:rPr>
        <w:t xml:space="preserve"> to</w:t>
      </w:r>
      <w:r w:rsidRPr="002A29C6">
        <w:rPr>
          <w:rFonts w:ascii="Garamond" w:hAnsi="Garamond" w:cs="Arial"/>
          <w:sz w:val="24"/>
          <w:szCs w:val="24"/>
        </w:rPr>
        <w:t xml:space="preserve"> help </w:t>
      </w:r>
      <w:r w:rsidR="00D3329D">
        <w:rPr>
          <w:rFonts w:ascii="Garamond" w:hAnsi="Garamond" w:cs="Arial"/>
          <w:sz w:val="24"/>
          <w:szCs w:val="24"/>
        </w:rPr>
        <w:t>pupils</w:t>
      </w:r>
      <w:r w:rsidRPr="002A29C6">
        <w:rPr>
          <w:rFonts w:ascii="Garamond" w:hAnsi="Garamond" w:cs="Arial"/>
          <w:sz w:val="24"/>
          <w:szCs w:val="24"/>
        </w:rPr>
        <w:t xml:space="preserve"> achieve excellent academic </w:t>
      </w:r>
      <w:proofErr w:type="gramStart"/>
      <w:r w:rsidRPr="002A29C6">
        <w:rPr>
          <w:rFonts w:ascii="Garamond" w:hAnsi="Garamond" w:cs="Arial"/>
          <w:sz w:val="24"/>
          <w:szCs w:val="24"/>
        </w:rPr>
        <w:t>results</w:t>
      </w:r>
      <w:r w:rsidR="00D3329D">
        <w:rPr>
          <w:rFonts w:ascii="Garamond" w:hAnsi="Garamond" w:cs="Arial"/>
          <w:sz w:val="24"/>
          <w:szCs w:val="24"/>
        </w:rPr>
        <w:t xml:space="preserve">, </w:t>
      </w:r>
      <w:r w:rsidRPr="002A29C6">
        <w:rPr>
          <w:rFonts w:ascii="Garamond" w:hAnsi="Garamond" w:cs="Arial"/>
          <w:sz w:val="24"/>
          <w:szCs w:val="24"/>
        </w:rPr>
        <w:t>and</w:t>
      </w:r>
      <w:proofErr w:type="gramEnd"/>
      <w:r w:rsidRPr="002A29C6">
        <w:rPr>
          <w:rFonts w:ascii="Garamond" w:hAnsi="Garamond" w:cs="Arial"/>
          <w:sz w:val="24"/>
          <w:szCs w:val="24"/>
        </w:rPr>
        <w:t xml:space="preserve"> be a role-model/impact the academy more widely.</w:t>
      </w:r>
    </w:p>
    <w:p w14:paraId="255457FC" w14:textId="6A18F703" w:rsidR="00F951EA" w:rsidRPr="00520A8B" w:rsidRDefault="00F951EA" w:rsidP="00F951EA">
      <w:pPr>
        <w:rPr>
          <w:rFonts w:ascii="Garamond" w:hAnsi="Garamond" w:cs="Arial"/>
          <w:sz w:val="24"/>
          <w:szCs w:val="24"/>
        </w:rPr>
      </w:pPr>
      <w:r w:rsidRPr="00520A8B">
        <w:rPr>
          <w:rFonts w:ascii="Garamond" w:hAnsi="Garamond" w:cs="Arial"/>
          <w:sz w:val="24"/>
          <w:szCs w:val="24"/>
        </w:rPr>
        <w:t>To lead teaching and lear</w:t>
      </w:r>
      <w:r w:rsidR="00417D5B">
        <w:rPr>
          <w:rFonts w:ascii="Garamond" w:hAnsi="Garamond" w:cs="Arial"/>
          <w:sz w:val="24"/>
          <w:szCs w:val="24"/>
        </w:rPr>
        <w:t xml:space="preserve">ning in Key Stage Two </w:t>
      </w:r>
      <w:r>
        <w:rPr>
          <w:rFonts w:ascii="Garamond" w:hAnsi="Garamond" w:cs="Arial"/>
          <w:sz w:val="24"/>
          <w:szCs w:val="24"/>
        </w:rPr>
        <w:t xml:space="preserve">to raise standards, </w:t>
      </w:r>
      <w:proofErr w:type="gramStart"/>
      <w:r>
        <w:rPr>
          <w:rFonts w:ascii="Garamond" w:hAnsi="Garamond" w:cs="Arial"/>
          <w:sz w:val="24"/>
          <w:szCs w:val="24"/>
        </w:rPr>
        <w:t xml:space="preserve">in particular </w:t>
      </w:r>
      <w:r w:rsidRPr="00520A8B">
        <w:rPr>
          <w:rFonts w:ascii="Garamond" w:hAnsi="Garamond" w:cs="Arial"/>
          <w:sz w:val="24"/>
          <w:szCs w:val="24"/>
        </w:rPr>
        <w:t>by</w:t>
      </w:r>
      <w:proofErr w:type="gramEnd"/>
      <w:r w:rsidRPr="00520A8B">
        <w:rPr>
          <w:rFonts w:ascii="Garamond" w:hAnsi="Garamond" w:cs="Arial"/>
          <w:sz w:val="24"/>
          <w:szCs w:val="24"/>
        </w:rPr>
        <w:t xml:space="preserve"> acting as a role model for outstanding practice</w:t>
      </w:r>
      <w:r w:rsidR="00767755">
        <w:rPr>
          <w:rFonts w:ascii="Garamond" w:hAnsi="Garamond" w:cs="Arial"/>
          <w:sz w:val="24"/>
          <w:szCs w:val="24"/>
        </w:rPr>
        <w:t xml:space="preserve"> in own classroom</w:t>
      </w:r>
      <w:r w:rsidRPr="00520A8B">
        <w:rPr>
          <w:rFonts w:ascii="Garamond" w:hAnsi="Garamond" w:cs="Arial"/>
          <w:sz w:val="24"/>
          <w:szCs w:val="24"/>
        </w:rPr>
        <w:t>.</w:t>
      </w:r>
    </w:p>
    <w:p w14:paraId="18858673" w14:textId="3BC39645" w:rsidR="00767755" w:rsidRPr="00520A8B" w:rsidRDefault="00F951EA" w:rsidP="00F951EA">
      <w:pPr>
        <w:rPr>
          <w:rFonts w:ascii="Garamond" w:hAnsi="Garamond" w:cs="Arial"/>
          <w:sz w:val="24"/>
          <w:szCs w:val="24"/>
        </w:rPr>
      </w:pPr>
      <w:r w:rsidRPr="00520A8B">
        <w:rPr>
          <w:rFonts w:ascii="Garamond" w:hAnsi="Garamond" w:cs="Arial"/>
          <w:sz w:val="24"/>
          <w:szCs w:val="24"/>
        </w:rPr>
        <w:t xml:space="preserve">To </w:t>
      </w:r>
      <w:r w:rsidR="00767755">
        <w:rPr>
          <w:rFonts w:ascii="Garamond" w:hAnsi="Garamond" w:cs="Arial"/>
          <w:sz w:val="24"/>
          <w:szCs w:val="24"/>
        </w:rPr>
        <w:t xml:space="preserve">establish good relationships, </w:t>
      </w:r>
      <w:r w:rsidRPr="00520A8B">
        <w:rPr>
          <w:rFonts w:ascii="Garamond" w:hAnsi="Garamond" w:cs="Arial"/>
          <w:sz w:val="24"/>
          <w:szCs w:val="24"/>
        </w:rPr>
        <w:t xml:space="preserve">coach and </w:t>
      </w:r>
      <w:r w:rsidR="00D3329D">
        <w:rPr>
          <w:rFonts w:ascii="Garamond" w:hAnsi="Garamond" w:cs="Arial"/>
          <w:sz w:val="24"/>
          <w:szCs w:val="24"/>
        </w:rPr>
        <w:t xml:space="preserve">develop </w:t>
      </w:r>
      <w:r w:rsidRPr="00520A8B">
        <w:rPr>
          <w:rFonts w:ascii="Garamond" w:hAnsi="Garamond" w:cs="Arial"/>
          <w:sz w:val="24"/>
          <w:szCs w:val="24"/>
        </w:rPr>
        <w:t xml:space="preserve">staff </w:t>
      </w:r>
      <w:r w:rsidR="00D3329D">
        <w:rPr>
          <w:rFonts w:ascii="Garamond" w:hAnsi="Garamond" w:cs="Arial"/>
          <w:sz w:val="24"/>
          <w:szCs w:val="24"/>
        </w:rPr>
        <w:t xml:space="preserve">to become </w:t>
      </w:r>
      <w:r w:rsidRPr="00520A8B">
        <w:rPr>
          <w:rFonts w:ascii="Garamond" w:hAnsi="Garamond" w:cs="Arial"/>
          <w:sz w:val="24"/>
          <w:szCs w:val="24"/>
        </w:rPr>
        <w:t>consistently g</w:t>
      </w:r>
      <w:r w:rsidR="00D3329D">
        <w:rPr>
          <w:rFonts w:ascii="Garamond" w:hAnsi="Garamond" w:cs="Arial"/>
          <w:sz w:val="24"/>
          <w:szCs w:val="24"/>
        </w:rPr>
        <w:t xml:space="preserve">reat practitioners including expertise in planning, preparation, delivery, </w:t>
      </w:r>
      <w:proofErr w:type="gramStart"/>
      <w:r w:rsidR="00D3329D">
        <w:rPr>
          <w:rFonts w:ascii="Garamond" w:hAnsi="Garamond" w:cs="Arial"/>
          <w:sz w:val="24"/>
          <w:szCs w:val="24"/>
        </w:rPr>
        <w:t>assessment</w:t>
      </w:r>
      <w:proofErr w:type="gramEnd"/>
      <w:r w:rsidR="00D3329D">
        <w:rPr>
          <w:rFonts w:ascii="Garamond" w:hAnsi="Garamond" w:cs="Arial"/>
          <w:sz w:val="24"/>
          <w:szCs w:val="24"/>
        </w:rPr>
        <w:t xml:space="preserve"> and use of data</w:t>
      </w:r>
      <w:r w:rsidRPr="00520A8B">
        <w:rPr>
          <w:rFonts w:ascii="Garamond" w:hAnsi="Garamond" w:cs="Arial"/>
          <w:sz w:val="24"/>
          <w:szCs w:val="24"/>
        </w:rPr>
        <w:t xml:space="preserve">. </w:t>
      </w:r>
    </w:p>
    <w:p w14:paraId="054B45CD" w14:textId="2C687900" w:rsidR="00D3329D" w:rsidRPr="00D3329D" w:rsidRDefault="00F951EA" w:rsidP="00D3329D">
      <w:pPr>
        <w:pStyle w:val="Heading1GaramondBold"/>
        <w:spacing w:before="0" w:after="120"/>
        <w:rPr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Key Responsibilities</w:t>
      </w:r>
    </w:p>
    <w:p w14:paraId="19FC19D1" w14:textId="19E210DF" w:rsidR="00D3329D" w:rsidRDefault="00D3329D" w:rsidP="00D3329D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To provide a nurturing classroom and academy environment that helps students to develop as </w:t>
      </w:r>
      <w:proofErr w:type="gramStart"/>
      <w:r w:rsidRPr="002A29C6">
        <w:rPr>
          <w:rFonts w:ascii="Garamond" w:hAnsi="Garamond"/>
        </w:rPr>
        <w:t>learners</w:t>
      </w:r>
      <w:proofErr w:type="gramEnd"/>
      <w:r w:rsidRPr="002A29C6">
        <w:rPr>
          <w:rFonts w:ascii="Garamond" w:hAnsi="Garamond"/>
        </w:rPr>
        <w:t xml:space="preserve"> </w:t>
      </w:r>
    </w:p>
    <w:p w14:paraId="10ADE7BF" w14:textId="6603A320" w:rsidR="00D3329D" w:rsidRDefault="00D3329D" w:rsidP="00D3329D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To plan, resource and deliver lessons and sequences of lessons to the highest standard that ensures great </w:t>
      </w:r>
      <w:proofErr w:type="gramStart"/>
      <w:r>
        <w:rPr>
          <w:rFonts w:ascii="Garamond" w:hAnsi="Garamond"/>
        </w:rPr>
        <w:t>outcomes</w:t>
      </w:r>
      <w:proofErr w:type="gramEnd"/>
    </w:p>
    <w:p w14:paraId="73CEF3BA" w14:textId="4BBB6C18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/>
        </w:rPr>
        <w:t xml:space="preserve">To induct newly qualified teachers and new teachers to ensure </w:t>
      </w:r>
      <w:r w:rsidR="00D3329D">
        <w:rPr>
          <w:rFonts w:ascii="Garamond" w:hAnsi="Garamond"/>
        </w:rPr>
        <w:t xml:space="preserve">they are well supported and develop as great </w:t>
      </w:r>
      <w:proofErr w:type="gramStart"/>
      <w:r w:rsidR="00D3329D">
        <w:rPr>
          <w:rFonts w:ascii="Garamond" w:hAnsi="Garamond"/>
        </w:rPr>
        <w:t>practitioners</w:t>
      </w:r>
      <w:proofErr w:type="gramEnd"/>
      <w:r w:rsidR="00D3329D">
        <w:rPr>
          <w:rFonts w:ascii="Garamond" w:hAnsi="Garamond"/>
        </w:rPr>
        <w:t xml:space="preserve"> </w:t>
      </w:r>
    </w:p>
    <w:p w14:paraId="65690C9F" w14:textId="46FFCC06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 w:cs="Arial"/>
        </w:rPr>
        <w:t xml:space="preserve">To develop teachers </w:t>
      </w:r>
      <w:r w:rsidR="00D3329D">
        <w:rPr>
          <w:rFonts w:ascii="Garamond" w:hAnsi="Garamond" w:cs="Arial"/>
        </w:rPr>
        <w:t>as</w:t>
      </w:r>
      <w:r w:rsidRPr="007E3524">
        <w:rPr>
          <w:rFonts w:ascii="Garamond" w:hAnsi="Garamond" w:cs="Arial"/>
        </w:rPr>
        <w:t xml:space="preserve"> reflective practitioners and to evaluate the impact of their teaching (and teaching styles) on different groups of </w:t>
      </w:r>
      <w:proofErr w:type="gramStart"/>
      <w:r w:rsidRPr="007E3524">
        <w:rPr>
          <w:rFonts w:ascii="Garamond" w:hAnsi="Garamond" w:cs="Arial"/>
        </w:rPr>
        <w:t>pupils</w:t>
      </w:r>
      <w:proofErr w:type="gramEnd"/>
    </w:p>
    <w:p w14:paraId="0A1618E4" w14:textId="2873F3E0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 w:cs="Arial"/>
        </w:rPr>
        <w:t>Take a lead role on improving</w:t>
      </w:r>
      <w:r w:rsidR="00D3329D">
        <w:rPr>
          <w:rFonts w:ascii="Garamond" w:hAnsi="Garamond" w:cs="Arial"/>
        </w:rPr>
        <w:t xml:space="preserve"> the quality of education </w:t>
      </w:r>
      <w:r w:rsidRPr="007E3524">
        <w:rPr>
          <w:rFonts w:ascii="Garamond" w:hAnsi="Garamond" w:cs="Arial"/>
        </w:rPr>
        <w:t xml:space="preserve">across the </w:t>
      </w:r>
      <w:proofErr w:type="gramStart"/>
      <w:r w:rsidRPr="007E3524">
        <w:rPr>
          <w:rFonts w:ascii="Garamond" w:hAnsi="Garamond" w:cs="Arial"/>
        </w:rPr>
        <w:t>academy</w:t>
      </w:r>
      <w:proofErr w:type="gramEnd"/>
    </w:p>
    <w:p w14:paraId="0CC5903D" w14:textId="77777777" w:rsidR="00F951EA" w:rsidRPr="003B128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3B1284">
        <w:rPr>
          <w:rFonts w:ascii="Garamond" w:hAnsi="Garamond"/>
        </w:rPr>
        <w:t xml:space="preserve">To be a member of the extended Leadership Team </w:t>
      </w:r>
    </w:p>
    <w:p w14:paraId="123B2A7C" w14:textId="33BF2821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To help to </w:t>
      </w:r>
      <w:r w:rsidR="00D3329D">
        <w:rPr>
          <w:rFonts w:ascii="Garamond" w:hAnsi="Garamond"/>
        </w:rPr>
        <w:t>develop culture and ethos</w:t>
      </w:r>
      <w:r w:rsidRPr="002A29C6">
        <w:rPr>
          <w:rFonts w:ascii="Garamond" w:hAnsi="Garamond"/>
        </w:rPr>
        <w:t xml:space="preserve"> across the whole </w:t>
      </w:r>
      <w:proofErr w:type="gramStart"/>
      <w:r w:rsidRPr="002A29C6">
        <w:rPr>
          <w:rFonts w:ascii="Garamond" w:hAnsi="Garamond"/>
        </w:rPr>
        <w:t>academy</w:t>
      </w:r>
      <w:proofErr w:type="gramEnd"/>
    </w:p>
    <w:p w14:paraId="02D9A4FA" w14:textId="638BEDBB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To contribute to the effective working of the academy</w:t>
      </w:r>
      <w:r w:rsidR="00FC5B66">
        <w:rPr>
          <w:rFonts w:ascii="Garamond" w:hAnsi="Garamond"/>
        </w:rPr>
        <w:t xml:space="preserve"> and overall school improvement</w:t>
      </w:r>
    </w:p>
    <w:p w14:paraId="729ABAB2" w14:textId="77777777" w:rsidR="00F951EA" w:rsidRDefault="00F951EA" w:rsidP="00F951EA">
      <w:pPr>
        <w:rPr>
          <w:rFonts w:ascii="Garamond" w:hAnsi="Garamond"/>
          <w:b/>
          <w:color w:val="0E308E"/>
          <w:sz w:val="24"/>
          <w:szCs w:val="24"/>
        </w:rPr>
      </w:pPr>
    </w:p>
    <w:p w14:paraId="34F9417E" w14:textId="77777777" w:rsidR="00F951EA" w:rsidRPr="006F0AC9" w:rsidRDefault="00F951EA" w:rsidP="00F951EA">
      <w:pPr>
        <w:pStyle w:val="Heading1GaramondBold"/>
        <w:spacing w:before="0" w:after="120"/>
        <w:rPr>
          <w:b w:val="0"/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Outcomes and activities</w:t>
      </w:r>
    </w:p>
    <w:p w14:paraId="59524EDF" w14:textId="77777777" w:rsidR="00F951EA" w:rsidRPr="002A29C6" w:rsidRDefault="00F951EA" w:rsidP="00F951EA">
      <w:pPr>
        <w:pStyle w:val="PlainText"/>
        <w:rPr>
          <w:rFonts w:ascii="Garamond" w:hAnsi="Garamond" w:cs="Arial"/>
          <w:b/>
          <w:bCs/>
          <w:sz w:val="24"/>
          <w:szCs w:val="24"/>
        </w:rPr>
      </w:pPr>
      <w:r w:rsidRPr="002A29C6">
        <w:rPr>
          <w:rFonts w:ascii="Garamond" w:hAnsi="Garamond" w:cs="Arial"/>
          <w:b/>
          <w:bCs/>
          <w:sz w:val="24"/>
          <w:szCs w:val="24"/>
        </w:rPr>
        <w:t>Teaching and Learning</w:t>
      </w:r>
    </w:p>
    <w:p w14:paraId="45A8A185" w14:textId="77777777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/>
        </w:rPr>
        <w:t xml:space="preserve">Take a lead in developing new teaching materials and ensure staff deliver these </w:t>
      </w:r>
      <w:proofErr w:type="gramStart"/>
      <w:r w:rsidRPr="007E3524">
        <w:rPr>
          <w:rFonts w:ascii="Garamond" w:hAnsi="Garamond"/>
        </w:rPr>
        <w:t>effectively</w:t>
      </w:r>
      <w:proofErr w:type="gramEnd"/>
      <w:r w:rsidRPr="007E3524">
        <w:rPr>
          <w:rFonts w:ascii="Garamond" w:hAnsi="Garamond"/>
        </w:rPr>
        <w:t xml:space="preserve"> </w:t>
      </w:r>
    </w:p>
    <w:p w14:paraId="7149435B" w14:textId="77777777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/>
        </w:rPr>
        <w:t xml:space="preserve">Provide best practice in implementing school policies, sharing these with colleagues and monitoring their implementation across the academy to bring about school </w:t>
      </w:r>
      <w:proofErr w:type="gramStart"/>
      <w:r w:rsidRPr="007E3524">
        <w:rPr>
          <w:rFonts w:ascii="Garamond" w:hAnsi="Garamond"/>
        </w:rPr>
        <w:t>improvement</w:t>
      </w:r>
      <w:proofErr w:type="gramEnd"/>
      <w:r w:rsidRPr="007E3524">
        <w:rPr>
          <w:rFonts w:ascii="Garamond" w:hAnsi="Garamond"/>
        </w:rPr>
        <w:t xml:space="preserve"> </w:t>
      </w:r>
    </w:p>
    <w:p w14:paraId="22A9E44F" w14:textId="2CDDEED6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/>
        </w:rPr>
        <w:t xml:space="preserve">Share good practice through demonstration lessons and team </w:t>
      </w:r>
      <w:proofErr w:type="gramStart"/>
      <w:r w:rsidRPr="007E3524">
        <w:rPr>
          <w:rFonts w:ascii="Garamond" w:hAnsi="Garamond"/>
        </w:rPr>
        <w:t>teaching</w:t>
      </w:r>
      <w:proofErr w:type="gramEnd"/>
      <w:r w:rsidRPr="007E3524">
        <w:rPr>
          <w:rFonts w:ascii="Garamond" w:hAnsi="Garamond"/>
        </w:rPr>
        <w:t xml:space="preserve"> </w:t>
      </w:r>
    </w:p>
    <w:p w14:paraId="6AA8740D" w14:textId="77777777" w:rsidR="00F951EA" w:rsidRPr="007E3524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aramond" w:hAnsi="Garamond"/>
        </w:rPr>
      </w:pPr>
      <w:r w:rsidRPr="007E3524">
        <w:rPr>
          <w:rFonts w:ascii="Garamond" w:hAnsi="Garamond"/>
        </w:rPr>
        <w:t xml:space="preserve">Undertake classroom observations to assist and support the performance management </w:t>
      </w:r>
      <w:proofErr w:type="gramStart"/>
      <w:r w:rsidRPr="007E3524">
        <w:rPr>
          <w:rFonts w:ascii="Garamond" w:hAnsi="Garamond"/>
        </w:rPr>
        <w:t>process</w:t>
      </w:r>
      <w:proofErr w:type="gramEnd"/>
    </w:p>
    <w:p w14:paraId="5B791041" w14:textId="27994183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Enrich the curriculum with trips and visits to enhance the learning experience of all </w:t>
      </w:r>
      <w:proofErr w:type="gramStart"/>
      <w:r w:rsidR="00FC5B66">
        <w:rPr>
          <w:rFonts w:ascii="Garamond" w:hAnsi="Garamond"/>
        </w:rPr>
        <w:t>pupils</w:t>
      </w:r>
      <w:proofErr w:type="gramEnd"/>
    </w:p>
    <w:p w14:paraId="732CB5AF" w14:textId="623313BA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lastRenderedPageBreak/>
        <w:t xml:space="preserve">Teach engaging and effective lessons </w:t>
      </w:r>
      <w:r w:rsidR="00FC5B66">
        <w:rPr>
          <w:rFonts w:ascii="Garamond" w:hAnsi="Garamond"/>
        </w:rPr>
        <w:t xml:space="preserve">across the curriculum </w:t>
      </w:r>
      <w:r w:rsidRPr="002A29C6">
        <w:rPr>
          <w:rFonts w:ascii="Garamond" w:hAnsi="Garamond"/>
        </w:rPr>
        <w:t xml:space="preserve">that motivate, inspire and improve pupil </w:t>
      </w:r>
      <w:proofErr w:type="gramStart"/>
      <w:r w:rsidRPr="002A29C6">
        <w:rPr>
          <w:rFonts w:ascii="Garamond" w:hAnsi="Garamond"/>
        </w:rPr>
        <w:t>attainment</w:t>
      </w:r>
      <w:proofErr w:type="gramEnd"/>
    </w:p>
    <w:p w14:paraId="1542F430" w14:textId="7B62F47B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Use regular assessments to set targets for </w:t>
      </w:r>
      <w:r w:rsidR="00FC5B66">
        <w:rPr>
          <w:rFonts w:ascii="Garamond" w:hAnsi="Garamond"/>
        </w:rPr>
        <w:t>pupils</w:t>
      </w:r>
      <w:r w:rsidRPr="002A29C6">
        <w:rPr>
          <w:rFonts w:ascii="Garamond" w:hAnsi="Garamond"/>
        </w:rPr>
        <w:t xml:space="preserve">, monitor </w:t>
      </w:r>
      <w:r w:rsidR="00FC5B66">
        <w:rPr>
          <w:rFonts w:ascii="Garamond" w:hAnsi="Garamond"/>
        </w:rPr>
        <w:t>pupil</w:t>
      </w:r>
      <w:r w:rsidRPr="002A29C6">
        <w:rPr>
          <w:rFonts w:ascii="Garamond" w:hAnsi="Garamond"/>
        </w:rPr>
        <w:t xml:space="preserve"> progress and respond </w:t>
      </w:r>
      <w:proofErr w:type="gramStart"/>
      <w:r w:rsidR="00FC5B66">
        <w:rPr>
          <w:rFonts w:ascii="Garamond" w:hAnsi="Garamond"/>
        </w:rPr>
        <w:t>swiftly</w:t>
      </w:r>
      <w:proofErr w:type="gramEnd"/>
      <w:r w:rsidR="00FC5B66">
        <w:rPr>
          <w:rFonts w:ascii="Garamond" w:hAnsi="Garamond"/>
        </w:rPr>
        <w:t xml:space="preserve"> </w:t>
      </w:r>
    </w:p>
    <w:p w14:paraId="449E816C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To produce/contribute to oral and written assessments, reports and references relating to individual and groups of </w:t>
      </w:r>
      <w:proofErr w:type="gramStart"/>
      <w:r w:rsidRPr="002A29C6">
        <w:rPr>
          <w:rFonts w:ascii="Garamond" w:hAnsi="Garamond"/>
        </w:rPr>
        <w:t>pupils</w:t>
      </w:r>
      <w:proofErr w:type="gramEnd"/>
    </w:p>
    <w:p w14:paraId="66777188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Ensure that all students achieve at least at chronological age level or, if well below level, make significant and continuing progress towards achieving at chronological age level</w:t>
      </w:r>
    </w:p>
    <w:p w14:paraId="0F4B63E6" w14:textId="0763058F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Maintain regular and productive communication with pupils, parents and carers, to report on progress,</w:t>
      </w:r>
      <w:r w:rsidR="00FC5B66">
        <w:rPr>
          <w:rFonts w:ascii="Garamond" w:hAnsi="Garamond"/>
        </w:rPr>
        <w:t xml:space="preserve"> behaviour and attitudes and to promote the school vision with the </w:t>
      </w:r>
      <w:proofErr w:type="gramStart"/>
      <w:r w:rsidR="00FC5B66">
        <w:rPr>
          <w:rFonts w:ascii="Garamond" w:hAnsi="Garamond"/>
        </w:rPr>
        <w:t>community</w:t>
      </w:r>
      <w:proofErr w:type="gramEnd"/>
      <w:r w:rsidRPr="002A29C6">
        <w:rPr>
          <w:rFonts w:ascii="Garamond" w:hAnsi="Garamond"/>
        </w:rPr>
        <w:t xml:space="preserve"> </w:t>
      </w:r>
    </w:p>
    <w:p w14:paraId="5A441AD6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Provide or contribute to oral and written assessments, reports and references relating to individual pupils and groups of </w:t>
      </w:r>
      <w:proofErr w:type="gramStart"/>
      <w:r w:rsidRPr="002A29C6">
        <w:rPr>
          <w:rFonts w:ascii="Garamond" w:hAnsi="Garamond"/>
        </w:rPr>
        <w:t>pupils</w:t>
      </w:r>
      <w:proofErr w:type="gramEnd"/>
    </w:p>
    <w:p w14:paraId="01C66AFF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Direct and supervise support staff assigned to lessons and when required participate in related recruitment and selection </w:t>
      </w:r>
      <w:proofErr w:type="gramStart"/>
      <w:r w:rsidRPr="002A29C6">
        <w:rPr>
          <w:rFonts w:ascii="Garamond" w:hAnsi="Garamond"/>
        </w:rPr>
        <w:t>activities</w:t>
      </w:r>
      <w:proofErr w:type="gramEnd"/>
    </w:p>
    <w:p w14:paraId="340377A7" w14:textId="07242294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Implement and adhere to the academ</w:t>
      </w:r>
      <w:r w:rsidR="00FC5B66">
        <w:rPr>
          <w:rFonts w:ascii="Garamond" w:hAnsi="Garamond"/>
        </w:rPr>
        <w:t>y’s safeguarding and behaviour management policy</w:t>
      </w:r>
      <w:r w:rsidRPr="002A29C6">
        <w:rPr>
          <w:rFonts w:ascii="Garamond" w:hAnsi="Garamond"/>
        </w:rPr>
        <w:t xml:space="preserve">, ensuring the </w:t>
      </w:r>
      <w:r w:rsidR="00FC5B66">
        <w:rPr>
          <w:rFonts w:ascii="Garamond" w:hAnsi="Garamond"/>
        </w:rPr>
        <w:t>safety, health and</w:t>
      </w:r>
      <w:r w:rsidRPr="002A29C6">
        <w:rPr>
          <w:rFonts w:ascii="Garamond" w:hAnsi="Garamond"/>
        </w:rPr>
        <w:t xml:space="preserve"> well-being of pupils is maintained at all </w:t>
      </w:r>
      <w:proofErr w:type="gramStart"/>
      <w:r w:rsidRPr="002A29C6">
        <w:rPr>
          <w:rFonts w:ascii="Garamond" w:hAnsi="Garamond"/>
        </w:rPr>
        <w:t>times</w:t>
      </w:r>
      <w:proofErr w:type="gramEnd"/>
    </w:p>
    <w:p w14:paraId="0412124C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Participate in preparing pupils for external examinations. </w:t>
      </w:r>
    </w:p>
    <w:p w14:paraId="4454A2CF" w14:textId="77777777" w:rsidR="00F951EA" w:rsidRDefault="00F951EA" w:rsidP="00F951EA">
      <w:pPr>
        <w:pStyle w:val="PlainText"/>
        <w:rPr>
          <w:rFonts w:ascii="Garamond" w:hAnsi="Garamond" w:cs="Arial"/>
          <w:b/>
          <w:bCs/>
          <w:sz w:val="24"/>
          <w:szCs w:val="24"/>
        </w:rPr>
      </w:pPr>
    </w:p>
    <w:p w14:paraId="7DF6B7B0" w14:textId="77777777" w:rsidR="00F951EA" w:rsidRDefault="00F951EA" w:rsidP="00F951EA">
      <w:pPr>
        <w:pStyle w:val="PlainText"/>
        <w:rPr>
          <w:rFonts w:ascii="Garamond" w:hAnsi="Garamond" w:cs="Arial"/>
          <w:b/>
          <w:bCs/>
          <w:sz w:val="24"/>
          <w:szCs w:val="24"/>
        </w:rPr>
      </w:pPr>
      <w:r w:rsidRPr="002A29C6">
        <w:rPr>
          <w:rFonts w:ascii="Garamond" w:hAnsi="Garamond" w:cs="Arial"/>
          <w:b/>
          <w:bCs/>
          <w:sz w:val="24"/>
          <w:szCs w:val="24"/>
        </w:rPr>
        <w:t>Academy Culture</w:t>
      </w:r>
    </w:p>
    <w:p w14:paraId="7CF1C8A1" w14:textId="77777777" w:rsidR="00F951EA" w:rsidRPr="002A29C6" w:rsidRDefault="00F951EA" w:rsidP="00F951EA">
      <w:pPr>
        <w:pStyle w:val="PlainText"/>
        <w:rPr>
          <w:rFonts w:ascii="Garamond" w:hAnsi="Garamond" w:cs="Arial"/>
          <w:b/>
          <w:bCs/>
          <w:sz w:val="24"/>
          <w:szCs w:val="24"/>
        </w:rPr>
      </w:pPr>
    </w:p>
    <w:p w14:paraId="62AAC5B1" w14:textId="568471A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Support the academ</w:t>
      </w:r>
      <w:r w:rsidR="00FC5B66">
        <w:rPr>
          <w:rFonts w:ascii="Garamond" w:hAnsi="Garamond"/>
        </w:rPr>
        <w:t>y’s</w:t>
      </w:r>
      <w:r w:rsidRPr="002A29C6">
        <w:rPr>
          <w:rFonts w:ascii="Garamond" w:hAnsi="Garamond"/>
        </w:rPr>
        <w:t xml:space="preserve"> values and ethos by contributing to the development and implementation of policies practices and </w:t>
      </w:r>
      <w:proofErr w:type="gramStart"/>
      <w:r w:rsidRPr="002A29C6">
        <w:rPr>
          <w:rFonts w:ascii="Garamond" w:hAnsi="Garamond"/>
        </w:rPr>
        <w:t>procedures</w:t>
      </w:r>
      <w:proofErr w:type="gramEnd"/>
    </w:p>
    <w:p w14:paraId="4C6F0538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Help create a strong academy community, characterised by consistent, orderly behaviour and caring, respectful </w:t>
      </w:r>
      <w:proofErr w:type="gramStart"/>
      <w:r w:rsidRPr="002A29C6">
        <w:rPr>
          <w:rFonts w:ascii="Garamond" w:hAnsi="Garamond"/>
        </w:rPr>
        <w:t>relationships</w:t>
      </w:r>
      <w:proofErr w:type="gramEnd"/>
    </w:p>
    <w:p w14:paraId="5A282117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Help develop a culture and ethos that is utterly committed to </w:t>
      </w:r>
      <w:proofErr w:type="gramStart"/>
      <w:r w:rsidRPr="002A29C6">
        <w:rPr>
          <w:rFonts w:ascii="Garamond" w:hAnsi="Garamond"/>
        </w:rPr>
        <w:t>achievement</w:t>
      </w:r>
      <w:proofErr w:type="gramEnd"/>
    </w:p>
    <w:p w14:paraId="508A50D6" w14:textId="79421A20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 xml:space="preserve">To be active in issues of </w:t>
      </w:r>
      <w:r w:rsidR="00FC5B66">
        <w:rPr>
          <w:rFonts w:ascii="Garamond" w:hAnsi="Garamond"/>
        </w:rPr>
        <w:t xml:space="preserve">pupil health, well-being, </w:t>
      </w:r>
      <w:proofErr w:type="gramStart"/>
      <w:r w:rsidR="00FC5B66">
        <w:rPr>
          <w:rFonts w:ascii="Garamond" w:hAnsi="Garamond"/>
        </w:rPr>
        <w:t>welfare</w:t>
      </w:r>
      <w:proofErr w:type="gramEnd"/>
      <w:r w:rsidR="00FC5B66">
        <w:rPr>
          <w:rFonts w:ascii="Garamond" w:hAnsi="Garamond"/>
        </w:rPr>
        <w:t xml:space="preserve"> </w:t>
      </w:r>
      <w:r w:rsidRPr="002A29C6">
        <w:rPr>
          <w:rFonts w:ascii="Garamond" w:hAnsi="Garamond"/>
        </w:rPr>
        <w:t>and support</w:t>
      </w:r>
    </w:p>
    <w:p w14:paraId="30CE1FFB" w14:textId="3B468D55" w:rsidR="00F951EA" w:rsidRPr="00FC5B6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 w:cs="Arial"/>
          <w:i/>
          <w:iCs/>
        </w:rPr>
      </w:pPr>
      <w:r w:rsidRPr="00FC5B66">
        <w:rPr>
          <w:rFonts w:ascii="Garamond" w:hAnsi="Garamond"/>
        </w:rPr>
        <w:t>Support and work in collaboration with colleagues and other profess</w:t>
      </w:r>
      <w:r w:rsidR="00417D5B" w:rsidRPr="00FC5B66">
        <w:rPr>
          <w:rFonts w:ascii="Garamond" w:hAnsi="Garamond"/>
        </w:rPr>
        <w:t>ional</w:t>
      </w:r>
      <w:r w:rsidR="00FC5B66" w:rsidRPr="00FC5B66">
        <w:rPr>
          <w:rFonts w:ascii="Garamond" w:hAnsi="Garamond"/>
        </w:rPr>
        <w:t>s</w:t>
      </w:r>
      <w:r w:rsidR="00417D5B" w:rsidRPr="00FC5B66">
        <w:rPr>
          <w:rFonts w:ascii="Garamond" w:hAnsi="Garamond"/>
        </w:rPr>
        <w:t xml:space="preserve"> </w:t>
      </w:r>
      <w:r w:rsidR="00FC5B66">
        <w:rPr>
          <w:rFonts w:ascii="Garamond" w:hAnsi="Garamond"/>
        </w:rPr>
        <w:t>in and beyond the school.</w:t>
      </w:r>
    </w:p>
    <w:p w14:paraId="02A5F026" w14:textId="77777777" w:rsidR="00FC5B66" w:rsidRPr="00FC5B66" w:rsidRDefault="00FC5B66" w:rsidP="00FC5B66">
      <w:pPr>
        <w:pStyle w:val="p5"/>
        <w:widowControl/>
        <w:tabs>
          <w:tab w:val="left" w:pos="780"/>
        </w:tabs>
        <w:ind w:left="360" w:firstLine="0"/>
        <w:rPr>
          <w:rFonts w:ascii="Garamond" w:hAnsi="Garamond" w:cs="Arial"/>
          <w:i/>
          <w:iCs/>
        </w:rPr>
      </w:pPr>
    </w:p>
    <w:p w14:paraId="6EADAE42" w14:textId="77777777" w:rsidR="00F951EA" w:rsidRPr="006F0AC9" w:rsidRDefault="00F951EA" w:rsidP="00F951EA">
      <w:pPr>
        <w:pStyle w:val="Heading1GaramondBold"/>
        <w:spacing w:before="0" w:after="120"/>
        <w:rPr>
          <w:b w:val="0"/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Other</w:t>
      </w:r>
    </w:p>
    <w:p w14:paraId="1802FE29" w14:textId="77777777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proofErr w:type="gramStart"/>
      <w:r w:rsidRPr="002A29C6">
        <w:rPr>
          <w:rFonts w:ascii="Garamond" w:hAnsi="Garamond"/>
        </w:rPr>
        <w:t>Undertake ,</w:t>
      </w:r>
      <w:proofErr w:type="gramEnd"/>
      <w:r w:rsidRPr="002A29C6">
        <w:rPr>
          <w:rFonts w:ascii="Garamond" w:hAnsi="Garamond"/>
        </w:rPr>
        <w:t xml:space="preserve"> and when required, deliver or be part of  the appraisal system and relevant training and professional development</w:t>
      </w:r>
    </w:p>
    <w:p w14:paraId="45DD18D3" w14:textId="221C4EF9" w:rsidR="00F951EA" w:rsidRPr="002A29C6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2A29C6">
        <w:rPr>
          <w:rFonts w:ascii="Garamond" w:hAnsi="Garamond"/>
        </w:rPr>
        <w:t>Undertake other various responsibilities as directed by the line manager or Head</w:t>
      </w:r>
      <w:r w:rsidR="00FC5B66">
        <w:rPr>
          <w:rFonts w:ascii="Garamond" w:hAnsi="Garamond"/>
        </w:rPr>
        <w:t xml:space="preserve"> of School</w:t>
      </w:r>
    </w:p>
    <w:p w14:paraId="4E0E3DC1" w14:textId="77777777" w:rsidR="00F951EA" w:rsidRDefault="00F951EA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68B9"/>
          <w:sz w:val="32"/>
          <w:szCs w:val="32"/>
          <w:lang w:eastAsia="en-GB"/>
        </w:rPr>
      </w:pPr>
    </w:p>
    <w:p w14:paraId="1363EC8F" w14:textId="77777777" w:rsidR="00F951EA" w:rsidRDefault="00F951EA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68B9"/>
          <w:sz w:val="32"/>
          <w:szCs w:val="32"/>
          <w:lang w:eastAsia="en-GB"/>
        </w:rPr>
      </w:pPr>
    </w:p>
    <w:p w14:paraId="7B76DC73" w14:textId="77777777" w:rsidR="00F951EA" w:rsidRDefault="00F951EA" w:rsidP="00F951EA">
      <w:pPr>
        <w:spacing w:after="0" w:line="240" w:lineRule="auto"/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</w:pP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br w:type="page"/>
      </w:r>
    </w:p>
    <w:p w14:paraId="19F411F4" w14:textId="24C64AAA" w:rsidR="00F951EA" w:rsidRPr="006F0AC9" w:rsidRDefault="00F951EA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</w:pPr>
      <w:r w:rsidRPr="006F0AC9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lastRenderedPageBreak/>
        <w:t xml:space="preserve">Person Specification: </w:t>
      </w:r>
      <w:r w:rsidR="00767755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 </w:t>
      </w: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Key Stage </w:t>
      </w:r>
      <w:r w:rsidR="008D5678"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>Two Phase</w:t>
      </w:r>
      <w:r>
        <w:rPr>
          <w:rFonts w:ascii="Garamond" w:eastAsia="Times New Roman" w:hAnsi="Garamond"/>
          <w:b/>
          <w:bCs/>
          <w:color w:val="0068B9"/>
          <w:sz w:val="36"/>
          <w:szCs w:val="36"/>
          <w:lang w:eastAsia="en-GB"/>
        </w:rPr>
        <w:t xml:space="preserve"> Leader</w:t>
      </w:r>
    </w:p>
    <w:p w14:paraId="43617FF4" w14:textId="77777777" w:rsidR="00F951EA" w:rsidRDefault="00F951EA" w:rsidP="00F951EA">
      <w:pPr>
        <w:spacing w:after="0" w:line="240" w:lineRule="auto"/>
        <w:jc w:val="center"/>
        <w:rPr>
          <w:rFonts w:ascii="Garamond" w:eastAsia="Times New Roman" w:hAnsi="Garamond"/>
          <w:b/>
          <w:bCs/>
          <w:color w:val="0E308E"/>
          <w:sz w:val="32"/>
          <w:szCs w:val="32"/>
        </w:rPr>
      </w:pPr>
    </w:p>
    <w:p w14:paraId="0E7683F8" w14:textId="77777777" w:rsidR="00F951EA" w:rsidRPr="006F0AC9" w:rsidRDefault="00F951EA" w:rsidP="00F951EA">
      <w:pPr>
        <w:pStyle w:val="Heading1GaramondBold"/>
        <w:spacing w:before="0" w:after="120"/>
        <w:rPr>
          <w:b w:val="0"/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Qualification Criteria</w:t>
      </w:r>
    </w:p>
    <w:p w14:paraId="73B169C7" w14:textId="77777777" w:rsidR="00F951EA" w:rsidRPr="003B0933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3B0933">
        <w:rPr>
          <w:rFonts w:ascii="Garamond" w:hAnsi="Garamond"/>
        </w:rPr>
        <w:t xml:space="preserve">Qualified to degree level and </w:t>
      </w:r>
      <w:proofErr w:type="gramStart"/>
      <w:r w:rsidRPr="003B0933">
        <w:rPr>
          <w:rFonts w:ascii="Garamond" w:hAnsi="Garamond"/>
        </w:rPr>
        <w:t>above</w:t>
      </w:r>
      <w:proofErr w:type="gramEnd"/>
      <w:r w:rsidRPr="003B0933">
        <w:rPr>
          <w:rFonts w:ascii="Garamond" w:hAnsi="Garamond"/>
        </w:rPr>
        <w:t xml:space="preserve"> </w:t>
      </w:r>
    </w:p>
    <w:p w14:paraId="7833E955" w14:textId="77777777" w:rsidR="00F951EA" w:rsidRPr="003B0933" w:rsidRDefault="00F951EA" w:rsidP="00F951EA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 w:rsidRPr="003B0933">
        <w:rPr>
          <w:rFonts w:ascii="Garamond" w:hAnsi="Garamond"/>
        </w:rPr>
        <w:t xml:space="preserve">Qualified to teach and work in the </w:t>
      </w:r>
      <w:proofErr w:type="gramStart"/>
      <w:r w:rsidRPr="003B0933">
        <w:rPr>
          <w:rFonts w:ascii="Garamond" w:hAnsi="Garamond"/>
        </w:rPr>
        <w:t>UK</w:t>
      </w:r>
      <w:proofErr w:type="gramEnd"/>
    </w:p>
    <w:p w14:paraId="7A8B4D66" w14:textId="77777777" w:rsidR="00F951EA" w:rsidRPr="00094294" w:rsidRDefault="00F951EA" w:rsidP="00F951EA">
      <w:pPr>
        <w:pStyle w:val="Heading1GaramondBold"/>
        <w:spacing w:before="0"/>
        <w:rPr>
          <w:b w:val="0"/>
          <w:sz w:val="24"/>
          <w:szCs w:val="24"/>
          <w:lang w:eastAsia="en-GB"/>
        </w:rPr>
      </w:pPr>
    </w:p>
    <w:p w14:paraId="4D253512" w14:textId="77777777" w:rsidR="00F951EA" w:rsidRPr="006F0AC9" w:rsidRDefault="00F951EA" w:rsidP="00F951EA">
      <w:pPr>
        <w:pStyle w:val="Heading1GaramondBold"/>
        <w:spacing w:before="0" w:after="120"/>
        <w:rPr>
          <w:b w:val="0"/>
          <w:sz w:val="28"/>
          <w:szCs w:val="28"/>
          <w:lang w:eastAsia="en-GB"/>
        </w:rPr>
      </w:pPr>
      <w:r w:rsidRPr="006F0AC9">
        <w:rPr>
          <w:sz w:val="28"/>
          <w:szCs w:val="28"/>
          <w:lang w:eastAsia="en-GB"/>
        </w:rPr>
        <w:t>Experience</w:t>
      </w:r>
    </w:p>
    <w:p w14:paraId="2771C67D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Experience of raising attainment of all pupils in a challenging classroom environment</w:t>
      </w:r>
    </w:p>
    <w:p w14:paraId="52D85FCF" w14:textId="77777777" w:rsidR="00F951EA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Experience of reflecting on and improving teaching practice to increase student </w:t>
      </w:r>
      <w:proofErr w:type="gramStart"/>
      <w:r w:rsidRPr="00F14259">
        <w:rPr>
          <w:rFonts w:ascii="Garamond" w:hAnsi="Garamond" w:cs="Arial"/>
          <w:sz w:val="24"/>
          <w:szCs w:val="24"/>
        </w:rPr>
        <w:t>achievement</w:t>
      </w:r>
      <w:proofErr w:type="gramEnd"/>
    </w:p>
    <w:p w14:paraId="51E05D18" w14:textId="77777777" w:rsidR="00F951EA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Evidence of continually improving the teaching and learning in their year group though schemes of work, </w:t>
      </w:r>
      <w:proofErr w:type="gramStart"/>
      <w:r w:rsidRPr="00F14259">
        <w:rPr>
          <w:rFonts w:ascii="Garamond" w:hAnsi="Garamond" w:cs="Arial"/>
          <w:sz w:val="24"/>
          <w:szCs w:val="24"/>
        </w:rPr>
        <w:t>assessment</w:t>
      </w:r>
      <w:proofErr w:type="gramEnd"/>
      <w:r w:rsidRPr="00F14259">
        <w:rPr>
          <w:rFonts w:ascii="Garamond" w:hAnsi="Garamond" w:cs="Arial"/>
          <w:sz w:val="24"/>
          <w:szCs w:val="24"/>
        </w:rPr>
        <w:t xml:space="preserve"> and </w:t>
      </w:r>
      <w:r>
        <w:rPr>
          <w:rFonts w:ascii="Garamond" w:hAnsi="Garamond" w:cs="Arial"/>
          <w:sz w:val="24"/>
          <w:szCs w:val="24"/>
        </w:rPr>
        <w:t>extra-curricular activities etc</w:t>
      </w:r>
    </w:p>
    <w:p w14:paraId="276033D8" w14:textId="77777777" w:rsidR="00F951EA" w:rsidRPr="007E3524" w:rsidRDefault="00F951EA" w:rsidP="00F951EA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aramond" w:hAnsi="Garamond"/>
        </w:rPr>
      </w:pPr>
      <w:r w:rsidRPr="007E3524">
        <w:rPr>
          <w:rFonts w:ascii="Garamond" w:hAnsi="Garamond"/>
        </w:rPr>
        <w:t>To have expertise in coaching and mentoring</w:t>
      </w:r>
      <w:r>
        <w:rPr>
          <w:rFonts w:ascii="Garamond" w:hAnsi="Garamond"/>
        </w:rPr>
        <w:t>.</w:t>
      </w:r>
      <w:r w:rsidRPr="007E3524">
        <w:rPr>
          <w:rFonts w:ascii="Garamond" w:hAnsi="Garamond"/>
        </w:rPr>
        <w:t xml:space="preserve"> </w:t>
      </w:r>
    </w:p>
    <w:p w14:paraId="30B19BF1" w14:textId="77777777" w:rsidR="00F951EA" w:rsidRPr="00094294" w:rsidRDefault="00F951EA" w:rsidP="00F951EA">
      <w:pPr>
        <w:pStyle w:val="Heading1GaramondBold"/>
        <w:spacing w:before="0"/>
        <w:rPr>
          <w:b w:val="0"/>
          <w:sz w:val="24"/>
          <w:szCs w:val="24"/>
          <w:lang w:eastAsia="en-GB"/>
        </w:rPr>
      </w:pPr>
    </w:p>
    <w:p w14:paraId="28B8486A" w14:textId="77777777" w:rsidR="00F951EA" w:rsidRPr="003B0933" w:rsidRDefault="00F951EA" w:rsidP="00F951EA">
      <w:pPr>
        <w:pStyle w:val="Heading1GaramondBold"/>
        <w:spacing w:before="0" w:after="120"/>
        <w:rPr>
          <w:sz w:val="28"/>
          <w:szCs w:val="28"/>
          <w:lang w:eastAsia="en-GB"/>
        </w:rPr>
      </w:pPr>
      <w:r w:rsidRPr="003B0933">
        <w:rPr>
          <w:sz w:val="28"/>
          <w:szCs w:val="28"/>
          <w:lang w:eastAsia="en-GB"/>
        </w:rPr>
        <w:t>Knowledge</w:t>
      </w:r>
    </w:p>
    <w:p w14:paraId="40BED882" w14:textId="77777777" w:rsidR="00F951EA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Up to date know</w:t>
      </w:r>
      <w:r>
        <w:rPr>
          <w:rFonts w:ascii="Garamond" w:hAnsi="Garamond" w:cs="Arial"/>
          <w:sz w:val="24"/>
          <w:szCs w:val="24"/>
        </w:rPr>
        <w:t>ledge in the primary curriculum</w:t>
      </w:r>
    </w:p>
    <w:p w14:paraId="7484D06F" w14:textId="77777777" w:rsidR="00F951EA" w:rsidRPr="00316BC6" w:rsidRDefault="00F951EA" w:rsidP="00F951EA">
      <w:pPr>
        <w:pStyle w:val="p5"/>
        <w:widowControl/>
        <w:numPr>
          <w:ilvl w:val="0"/>
          <w:numId w:val="2"/>
        </w:numPr>
        <w:tabs>
          <w:tab w:val="left" w:pos="780"/>
        </w:tabs>
        <w:spacing w:line="276" w:lineRule="auto"/>
        <w:rPr>
          <w:rFonts w:ascii="Garamond" w:hAnsi="Garamond"/>
        </w:rPr>
      </w:pPr>
      <w:r w:rsidRPr="007E3524">
        <w:rPr>
          <w:rFonts w:ascii="Garamond" w:hAnsi="Garamond"/>
        </w:rPr>
        <w:t xml:space="preserve">To coach staff in achieving consistently good lessons </w:t>
      </w:r>
    </w:p>
    <w:p w14:paraId="263D3108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Understanding of the strategies needed to establish consistently high aspirations and standards of results and behaviour. </w:t>
      </w:r>
    </w:p>
    <w:p w14:paraId="148EB961" w14:textId="77777777" w:rsidR="00F951EA" w:rsidRPr="00030567" w:rsidRDefault="00F951EA" w:rsidP="00F951EA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14:paraId="426A7DED" w14:textId="77777777" w:rsidR="00F951EA" w:rsidRPr="003B0933" w:rsidRDefault="00F951EA" w:rsidP="00F951EA">
      <w:pPr>
        <w:pStyle w:val="Heading1GaramondBold"/>
        <w:spacing w:before="0" w:after="120"/>
        <w:rPr>
          <w:sz w:val="28"/>
          <w:szCs w:val="28"/>
          <w:lang w:eastAsia="en-GB"/>
        </w:rPr>
      </w:pPr>
      <w:r w:rsidRPr="003B0933">
        <w:rPr>
          <w:sz w:val="28"/>
          <w:szCs w:val="28"/>
          <w:lang w:eastAsia="en-GB"/>
        </w:rPr>
        <w:t>Behaviours</w:t>
      </w:r>
    </w:p>
    <w:p w14:paraId="0A6DD613" w14:textId="77777777" w:rsidR="00F951EA" w:rsidRPr="008939A9" w:rsidRDefault="00F951EA" w:rsidP="00F951EA">
      <w:pPr>
        <w:spacing w:after="120" w:line="240" w:lineRule="auto"/>
        <w:rPr>
          <w:rFonts w:ascii="Garamond" w:hAnsi="Garamond"/>
          <w:b/>
          <w:bCs/>
          <w:lang w:val="en-US"/>
        </w:rPr>
      </w:pPr>
      <w:r w:rsidRPr="008939A9">
        <w:rPr>
          <w:rFonts w:ascii="Garamond" w:hAnsi="Garamond"/>
          <w:b/>
          <w:bCs/>
          <w:lang w:val="en-US"/>
        </w:rPr>
        <w:t>Leadership</w:t>
      </w:r>
    </w:p>
    <w:p w14:paraId="32BA5CBD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Effective team member and leader</w:t>
      </w:r>
    </w:p>
    <w:p w14:paraId="32847D3A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High expectations for accountability and consistency</w:t>
      </w:r>
    </w:p>
    <w:p w14:paraId="1FC4E740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Vision aligned with ARK’s high aspirations, high expectations of self and </w:t>
      </w:r>
      <w:proofErr w:type="gramStart"/>
      <w:r w:rsidRPr="00F14259">
        <w:rPr>
          <w:rFonts w:ascii="Garamond" w:hAnsi="Garamond" w:cs="Arial"/>
          <w:sz w:val="24"/>
          <w:szCs w:val="24"/>
        </w:rPr>
        <w:t>others</w:t>
      </w:r>
      <w:proofErr w:type="gramEnd"/>
    </w:p>
    <w:p w14:paraId="5FE8392C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Genuine passion and a belief in the potential of every pupil</w:t>
      </w:r>
    </w:p>
    <w:p w14:paraId="6AE62C4A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Motivation to continually improve standards and achieve </w:t>
      </w:r>
      <w:proofErr w:type="gramStart"/>
      <w:r w:rsidRPr="00F14259">
        <w:rPr>
          <w:rFonts w:ascii="Garamond" w:hAnsi="Garamond" w:cs="Arial"/>
          <w:sz w:val="24"/>
          <w:szCs w:val="24"/>
        </w:rPr>
        <w:t>excellence</w:t>
      </w:r>
      <w:proofErr w:type="gramEnd"/>
    </w:p>
    <w:p w14:paraId="1B3E14E3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Commitment to the safeguarding and welfare of all pupils.</w:t>
      </w:r>
    </w:p>
    <w:p w14:paraId="37B401A3" w14:textId="77777777" w:rsidR="00F951EA" w:rsidRPr="00F14259" w:rsidRDefault="00F951EA" w:rsidP="00F951EA">
      <w:pPr>
        <w:spacing w:after="0" w:line="240" w:lineRule="auto"/>
        <w:rPr>
          <w:rFonts w:ascii="Garamond" w:hAnsi="Garamond"/>
          <w:b/>
          <w:bCs/>
          <w:sz w:val="24"/>
          <w:szCs w:val="24"/>
          <w:lang w:val="en-US"/>
        </w:rPr>
      </w:pPr>
    </w:p>
    <w:p w14:paraId="0FAF9466" w14:textId="77777777" w:rsidR="00F951EA" w:rsidRPr="008939A9" w:rsidRDefault="00F951EA" w:rsidP="00F951EA">
      <w:pPr>
        <w:spacing w:after="120" w:line="240" w:lineRule="auto"/>
        <w:rPr>
          <w:rFonts w:ascii="Garamond" w:hAnsi="Garamond"/>
          <w:b/>
          <w:bCs/>
          <w:lang w:val="en-US"/>
        </w:rPr>
      </w:pPr>
      <w:r w:rsidRPr="008939A9">
        <w:rPr>
          <w:rFonts w:ascii="Garamond" w:hAnsi="Garamond"/>
          <w:b/>
          <w:bCs/>
          <w:lang w:val="en-US"/>
        </w:rPr>
        <w:t>Teaching and Learning</w:t>
      </w:r>
    </w:p>
    <w:p w14:paraId="5DDCB9C9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Excellent classroom practitioner</w:t>
      </w:r>
    </w:p>
    <w:p w14:paraId="77D03EB7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Effective and systematic behaviour management, with clear boundaries, sanctions, </w:t>
      </w:r>
      <w:proofErr w:type="gramStart"/>
      <w:r w:rsidRPr="00F14259">
        <w:rPr>
          <w:rFonts w:ascii="Garamond" w:hAnsi="Garamond" w:cs="Arial"/>
          <w:sz w:val="24"/>
          <w:szCs w:val="24"/>
        </w:rPr>
        <w:t>praise</w:t>
      </w:r>
      <w:proofErr w:type="gramEnd"/>
      <w:r w:rsidRPr="00F14259">
        <w:rPr>
          <w:rFonts w:ascii="Garamond" w:hAnsi="Garamond" w:cs="Arial"/>
          <w:sz w:val="24"/>
          <w:szCs w:val="24"/>
        </w:rPr>
        <w:t xml:space="preserve"> and reward</w:t>
      </w:r>
    </w:p>
    <w:p w14:paraId="0B02E580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Has good communication, planning and organisational </w:t>
      </w:r>
      <w:proofErr w:type="gramStart"/>
      <w:r w:rsidRPr="00F14259">
        <w:rPr>
          <w:rFonts w:ascii="Garamond" w:hAnsi="Garamond" w:cs="Arial"/>
          <w:sz w:val="24"/>
          <w:szCs w:val="24"/>
        </w:rPr>
        <w:t>skills</w:t>
      </w:r>
      <w:proofErr w:type="gramEnd"/>
    </w:p>
    <w:p w14:paraId="092B0C16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 xml:space="preserve">Demonstrates resilience, motivation and commitment to driving up standards of </w:t>
      </w:r>
      <w:proofErr w:type="gramStart"/>
      <w:r w:rsidRPr="00F14259">
        <w:rPr>
          <w:rFonts w:ascii="Garamond" w:hAnsi="Garamond" w:cs="Arial"/>
          <w:sz w:val="24"/>
          <w:szCs w:val="24"/>
        </w:rPr>
        <w:t>achievement</w:t>
      </w:r>
      <w:proofErr w:type="gramEnd"/>
    </w:p>
    <w:p w14:paraId="537B5E64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Acts as a role model to staff and pupils</w:t>
      </w:r>
    </w:p>
    <w:p w14:paraId="3EE0F739" w14:textId="77777777" w:rsidR="00F951EA" w:rsidRPr="00F14259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F14259">
        <w:rPr>
          <w:rFonts w:ascii="Garamond" w:hAnsi="Garamond" w:cs="Arial"/>
          <w:sz w:val="24"/>
          <w:szCs w:val="24"/>
        </w:rPr>
        <w:t>Commitment to regular and on-going professional development and training to establish outstanding classroom practice.</w:t>
      </w:r>
    </w:p>
    <w:p w14:paraId="577917D4" w14:textId="77777777" w:rsidR="00F951EA" w:rsidRPr="00F14259" w:rsidRDefault="00F951EA" w:rsidP="00F951EA">
      <w:pPr>
        <w:spacing w:after="0" w:line="240" w:lineRule="auto"/>
        <w:rPr>
          <w:rFonts w:ascii="Garamond" w:hAnsi="Garamond"/>
          <w:b/>
          <w:bCs/>
          <w:sz w:val="24"/>
          <w:szCs w:val="24"/>
          <w:lang w:val="en-US"/>
        </w:rPr>
      </w:pPr>
    </w:p>
    <w:p w14:paraId="5B93FCDA" w14:textId="77777777" w:rsidR="00F951EA" w:rsidRPr="00030567" w:rsidRDefault="00F951EA" w:rsidP="00F951EA">
      <w:pPr>
        <w:tabs>
          <w:tab w:val="left" w:pos="276"/>
          <w:tab w:val="num" w:pos="636"/>
          <w:tab w:val="left" w:pos="8460"/>
          <w:tab w:val="left" w:pos="8640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58130E" w14:textId="77777777" w:rsidR="00F951EA" w:rsidRPr="003B0933" w:rsidRDefault="00F951EA" w:rsidP="00F951EA">
      <w:pPr>
        <w:pStyle w:val="Heading1GaramondBold"/>
        <w:spacing w:before="0" w:after="120"/>
        <w:rPr>
          <w:sz w:val="28"/>
          <w:szCs w:val="28"/>
          <w:lang w:eastAsia="en-GB"/>
        </w:rPr>
      </w:pPr>
      <w:r w:rsidRPr="003B0933">
        <w:rPr>
          <w:sz w:val="28"/>
          <w:szCs w:val="28"/>
          <w:lang w:eastAsia="en-GB"/>
        </w:rPr>
        <w:t>Other</w:t>
      </w:r>
    </w:p>
    <w:p w14:paraId="68DFF473" w14:textId="77777777" w:rsidR="00F951EA" w:rsidRPr="00030567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030567">
        <w:rPr>
          <w:rFonts w:ascii="Garamond" w:hAnsi="Garamond" w:cs="Arial"/>
          <w:sz w:val="24"/>
          <w:szCs w:val="24"/>
        </w:rPr>
        <w:t>Commitment to equality of opportunity and the safeguarding and welfare of all pupils</w:t>
      </w:r>
    </w:p>
    <w:p w14:paraId="72B1BCFC" w14:textId="330E7A74" w:rsidR="00F951EA" w:rsidRDefault="00F951EA" w:rsidP="00F951EA">
      <w:pPr>
        <w:numPr>
          <w:ilvl w:val="0"/>
          <w:numId w:val="2"/>
        </w:numPr>
        <w:spacing w:after="0" w:line="240" w:lineRule="auto"/>
        <w:rPr>
          <w:rFonts w:ascii="Garamond" w:hAnsi="Garamond" w:cs="Arial"/>
          <w:sz w:val="24"/>
          <w:szCs w:val="24"/>
        </w:rPr>
      </w:pPr>
      <w:r w:rsidRPr="00030567">
        <w:rPr>
          <w:rFonts w:ascii="Garamond" w:hAnsi="Garamond" w:cs="Arial"/>
          <w:sz w:val="24"/>
          <w:szCs w:val="24"/>
        </w:rPr>
        <w:lastRenderedPageBreak/>
        <w:t xml:space="preserve">Willingness to undertake </w:t>
      </w:r>
      <w:proofErr w:type="gramStart"/>
      <w:r w:rsidRPr="00030567">
        <w:rPr>
          <w:rFonts w:ascii="Garamond" w:hAnsi="Garamond" w:cs="Arial"/>
          <w:sz w:val="24"/>
          <w:szCs w:val="24"/>
        </w:rPr>
        <w:t>training</w:t>
      </w:r>
      <w:proofErr w:type="gramEnd"/>
    </w:p>
    <w:p w14:paraId="4D7C7F5E" w14:textId="3C2F2113" w:rsidR="00FC5B66" w:rsidRDefault="00FC5B66" w:rsidP="00FC5B6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45E1D1D" w14:textId="77777777" w:rsidR="001B135B" w:rsidRDefault="001B135B" w:rsidP="001B135B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 xml:space="preserve">Ark is committed to safeguarding and promoting the welfare of children and young people in its academies. </w:t>
      </w:r>
      <w:proofErr w:type="gramStart"/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>In order to</w:t>
      </w:r>
      <w:proofErr w:type="gramEnd"/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 xml:space="preserve"> meet this responsibility, its academies follow a rigorous selection process to discourage and screen out unsuitable applicants. 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</w:p>
    <w:p w14:paraId="098FD740" w14:textId="77777777" w:rsidR="001B135B" w:rsidRDefault="001B135B" w:rsidP="001B13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E41736F" w14:textId="77777777" w:rsidR="001B135B" w:rsidRDefault="001B135B" w:rsidP="001B135B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i/>
          <w:iCs/>
          <w:sz w:val="22"/>
          <w:szCs w:val="22"/>
        </w:rPr>
        <w:t xml:space="preserve">Ark requires all employees to undertake an enhanced DBS check. You are required, before appointment, to disclose any unspent conviction, cautions, </w:t>
      </w:r>
      <w:proofErr w:type="gramStart"/>
      <w:r>
        <w:rPr>
          <w:rStyle w:val="normaltextrun"/>
          <w:rFonts w:ascii="Georgia" w:hAnsi="Georgia" w:cs="Segoe UI"/>
          <w:i/>
          <w:iCs/>
          <w:sz w:val="22"/>
          <w:szCs w:val="22"/>
        </w:rPr>
        <w:t>reprimands</w:t>
      </w:r>
      <w:proofErr w:type="gramEnd"/>
      <w:r>
        <w:rPr>
          <w:rStyle w:val="normaltextrun"/>
          <w:rFonts w:ascii="Georgia" w:hAnsi="Georgia" w:cs="Segoe UI"/>
          <w:i/>
          <w:iCs/>
          <w:sz w:val="22"/>
          <w:szCs w:val="22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5" w:tgtFrame="_blank" w:history="1">
        <w:r>
          <w:rPr>
            <w:rStyle w:val="normaltextrun"/>
            <w:rFonts w:ascii="Georgia" w:hAnsi="Georgia" w:cs="Segoe UI"/>
            <w:i/>
            <w:iCs/>
            <w:color w:val="0563C1"/>
            <w:sz w:val="22"/>
            <w:szCs w:val="22"/>
            <w:u w:val="single"/>
          </w:rPr>
          <w:t>link</w:t>
        </w:r>
      </w:hyperlink>
      <w:r>
        <w:rPr>
          <w:rStyle w:val="normaltextrun"/>
          <w:rFonts w:ascii="Georgia" w:hAnsi="Georgia" w:cs="Segoe UI"/>
          <w:i/>
          <w:iCs/>
          <w:sz w:val="22"/>
          <w:szCs w:val="22"/>
        </w:rPr>
        <w:t>.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183DBF6A" w14:textId="77777777" w:rsidR="009E40CC" w:rsidRDefault="009E40CC" w:rsidP="001B135B">
      <w:pPr>
        <w:pStyle w:val="paragraph"/>
        <w:spacing w:before="0" w:beforeAutospacing="0" w:after="0" w:afterAutospacing="0"/>
        <w:ind w:right="270"/>
        <w:textAlignment w:val="baseline"/>
        <w:rPr>
          <w:rStyle w:val="eop"/>
          <w:rFonts w:ascii="Georgia" w:hAnsi="Georgia" w:cs="Segoe UI"/>
          <w:sz w:val="22"/>
          <w:szCs w:val="22"/>
        </w:rPr>
      </w:pPr>
    </w:p>
    <w:p w14:paraId="7EF3FF6C" w14:textId="77777777" w:rsidR="009E40CC" w:rsidRPr="00DC4814" w:rsidRDefault="009E40CC" w:rsidP="009E40CC">
      <w:pPr>
        <w:pStyle w:val="NoSpacing"/>
        <w:rPr>
          <w:rFonts w:ascii="Georgia" w:hAnsi="Georgia"/>
          <w:sz w:val="22"/>
          <w:szCs w:val="22"/>
        </w:rPr>
      </w:pPr>
      <w:r w:rsidRPr="00DC4814">
        <w:rPr>
          <w:rStyle w:val="eop"/>
          <w:rFonts w:ascii="Georgia" w:hAnsi="Georgia" w:cs="Segoe UI"/>
          <w:i/>
          <w:iCs/>
          <w:sz w:val="22"/>
          <w:szCs w:val="22"/>
        </w:rPr>
        <w:t xml:space="preserve">We aim to build a diverse and inclusive </w:t>
      </w:r>
      <w:proofErr w:type="spellStart"/>
      <w:r w:rsidRPr="00DC4814">
        <w:rPr>
          <w:rStyle w:val="eop"/>
          <w:rFonts w:ascii="Georgia" w:hAnsi="Georgia" w:cs="Segoe UI"/>
          <w:i/>
          <w:iCs/>
          <w:sz w:val="22"/>
          <w:szCs w:val="22"/>
        </w:rPr>
        <w:t>organisation</w:t>
      </w:r>
      <w:proofErr w:type="spellEnd"/>
      <w:r w:rsidRPr="00DC4814">
        <w:rPr>
          <w:rStyle w:val="eop"/>
          <w:rFonts w:ascii="Georgia" w:hAnsi="Georgia" w:cs="Segoe UI"/>
          <w:i/>
          <w:iCs/>
          <w:sz w:val="22"/>
          <w:szCs w:val="22"/>
        </w:rPr>
        <w:t xml:space="preserve"> where everyone – staff and students – can do their best work and achieve their full potential. We want to reflect and represent diverse perspectives across our </w:t>
      </w:r>
      <w:proofErr w:type="spellStart"/>
      <w:r w:rsidRPr="00DC4814">
        <w:rPr>
          <w:rStyle w:val="eop"/>
          <w:rFonts w:ascii="Georgia" w:hAnsi="Georgia" w:cs="Segoe UI"/>
          <w:i/>
          <w:iCs/>
          <w:sz w:val="22"/>
          <w:szCs w:val="22"/>
        </w:rPr>
        <w:t>organisation</w:t>
      </w:r>
      <w:proofErr w:type="spellEnd"/>
      <w:r w:rsidRPr="00DC4814">
        <w:rPr>
          <w:rStyle w:val="eop"/>
          <w:rFonts w:ascii="Georgia" w:hAnsi="Georgia" w:cs="Segoe UI"/>
          <w:i/>
          <w:iCs/>
          <w:sz w:val="22"/>
          <w:szCs w:val="22"/>
        </w:rPr>
        <w:t xml:space="preserve"> because we know that doing so will make us stronger and more effective. To know more about Ark’s diversity and inclusion commitments, please click on this</w:t>
      </w:r>
      <w:r w:rsidRPr="00DC4814">
        <w:rPr>
          <w:rStyle w:val="ui-provider"/>
          <w:rFonts w:ascii="Georgia" w:hAnsi="Georgia"/>
          <w:i/>
          <w:iCs/>
          <w:sz w:val="22"/>
          <w:szCs w:val="22"/>
        </w:rPr>
        <w:t xml:space="preserve"> </w:t>
      </w:r>
      <w:hyperlink r:id="rId6" w:tgtFrame="_blank" w:tooltip="https://arkonline.org/sites/default/files/127/attachments/diversity%20and%20inclusion%20statement_0521.pdf" w:history="1">
        <w:r w:rsidRPr="00DC4814">
          <w:rPr>
            <w:rStyle w:val="Hyperlink"/>
            <w:rFonts w:ascii="Georgia" w:hAnsi="Georgia"/>
            <w:i/>
            <w:iCs/>
            <w:sz w:val="22"/>
            <w:szCs w:val="22"/>
          </w:rPr>
          <w:t>link</w:t>
        </w:r>
      </w:hyperlink>
      <w:r w:rsidRPr="00DC4814">
        <w:rPr>
          <w:rStyle w:val="ui-provider"/>
          <w:rFonts w:ascii="Georgia" w:hAnsi="Georgia"/>
          <w:i/>
          <w:iCs/>
          <w:sz w:val="22"/>
          <w:szCs w:val="22"/>
        </w:rPr>
        <w:t>.</w:t>
      </w:r>
    </w:p>
    <w:p w14:paraId="53C31B1D" w14:textId="77777777" w:rsidR="009E40CC" w:rsidRDefault="009E40CC" w:rsidP="001B135B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</w:p>
    <w:p w14:paraId="7714AD44" w14:textId="6F4801F6" w:rsidR="00FC5B66" w:rsidRDefault="00FC5B66" w:rsidP="00FC5B6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53AC166" w14:textId="77777777" w:rsidR="00FC5B66" w:rsidRPr="00030567" w:rsidRDefault="00FC5B66" w:rsidP="00FC5B6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EAB8D16" w14:textId="77777777" w:rsidR="00115321" w:rsidRDefault="00F951EA" w:rsidP="00F951EA">
      <w:r>
        <w:rPr>
          <w:rFonts w:ascii="Garamond" w:hAnsi="Garamond" w:cs="Arial"/>
        </w:rPr>
        <w:br w:type="page"/>
      </w:r>
    </w:p>
    <w:sectPr w:rsidR="00115321" w:rsidSect="0078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12075"/>
    <w:multiLevelType w:val="hybridMultilevel"/>
    <w:tmpl w:val="D7AE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131786">
    <w:abstractNumId w:val="2"/>
  </w:num>
  <w:num w:numId="2" w16cid:durableId="1316646412">
    <w:abstractNumId w:val="1"/>
  </w:num>
  <w:num w:numId="3" w16cid:durableId="6968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EA"/>
    <w:rsid w:val="0003791C"/>
    <w:rsid w:val="000D50BE"/>
    <w:rsid w:val="00115321"/>
    <w:rsid w:val="00156E3F"/>
    <w:rsid w:val="001755E7"/>
    <w:rsid w:val="001911F0"/>
    <w:rsid w:val="001B135B"/>
    <w:rsid w:val="00305093"/>
    <w:rsid w:val="0036398E"/>
    <w:rsid w:val="00417D5B"/>
    <w:rsid w:val="004454C9"/>
    <w:rsid w:val="0048255C"/>
    <w:rsid w:val="005463A6"/>
    <w:rsid w:val="005569EE"/>
    <w:rsid w:val="005572DA"/>
    <w:rsid w:val="0058792D"/>
    <w:rsid w:val="00591895"/>
    <w:rsid w:val="005E2172"/>
    <w:rsid w:val="00601B30"/>
    <w:rsid w:val="006267B8"/>
    <w:rsid w:val="00693AA8"/>
    <w:rsid w:val="006E777F"/>
    <w:rsid w:val="00733684"/>
    <w:rsid w:val="00750E0C"/>
    <w:rsid w:val="00767755"/>
    <w:rsid w:val="00780377"/>
    <w:rsid w:val="0079511E"/>
    <w:rsid w:val="007E47CB"/>
    <w:rsid w:val="00804276"/>
    <w:rsid w:val="008D5678"/>
    <w:rsid w:val="00930CF5"/>
    <w:rsid w:val="00981619"/>
    <w:rsid w:val="009A74AD"/>
    <w:rsid w:val="009E40CC"/>
    <w:rsid w:val="00A812DD"/>
    <w:rsid w:val="00AA0B78"/>
    <w:rsid w:val="00B12654"/>
    <w:rsid w:val="00B86EE7"/>
    <w:rsid w:val="00B92A0B"/>
    <w:rsid w:val="00BE04CD"/>
    <w:rsid w:val="00C34D77"/>
    <w:rsid w:val="00CB68AB"/>
    <w:rsid w:val="00D2200A"/>
    <w:rsid w:val="00D3329D"/>
    <w:rsid w:val="00DF234A"/>
    <w:rsid w:val="00DF5824"/>
    <w:rsid w:val="00E024F2"/>
    <w:rsid w:val="00E1124F"/>
    <w:rsid w:val="00E12449"/>
    <w:rsid w:val="00E513DE"/>
    <w:rsid w:val="00EC2AFE"/>
    <w:rsid w:val="00F3652F"/>
    <w:rsid w:val="00F47D12"/>
    <w:rsid w:val="00F951EA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B030"/>
  <w15:docId w15:val="{A9699387-302A-4EDD-97A2-8114FCAB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1E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951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951EA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F951EA"/>
    <w:rPr>
      <w:rFonts w:ascii="Garamond" w:hAnsi="Garamond"/>
      <w:color w:val="0068B9"/>
      <w:sz w:val="40"/>
      <w:szCs w:val="36"/>
    </w:rPr>
  </w:style>
  <w:style w:type="character" w:customStyle="1" w:styleId="Heading1GaramondBoldChar">
    <w:name w:val="Heading 1 Garamond Bold Char"/>
    <w:basedOn w:val="Heading1Char"/>
    <w:link w:val="Heading1GaramondBold"/>
    <w:rsid w:val="00F951EA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p5">
    <w:name w:val="p5"/>
    <w:basedOn w:val="Normal"/>
    <w:uiPriority w:val="99"/>
    <w:rsid w:val="00F951E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51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rmaltextrun">
    <w:name w:val="normaltextrun"/>
    <w:basedOn w:val="DefaultParagraphFont"/>
    <w:rsid w:val="001B135B"/>
  </w:style>
  <w:style w:type="character" w:customStyle="1" w:styleId="eop">
    <w:name w:val="eop"/>
    <w:basedOn w:val="DefaultParagraphFont"/>
    <w:rsid w:val="001B135B"/>
  </w:style>
  <w:style w:type="paragraph" w:customStyle="1" w:styleId="paragraph">
    <w:name w:val="paragraph"/>
    <w:basedOn w:val="Normal"/>
    <w:rsid w:val="001B1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E40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40CC"/>
    <w:rPr>
      <w:rFonts w:ascii="Times New Roman" w:eastAsiaTheme="minorEastAsia" w:hAnsi="Times New Roman"/>
      <w:sz w:val="24"/>
      <w:szCs w:val="24"/>
    </w:rPr>
  </w:style>
  <w:style w:type="character" w:customStyle="1" w:styleId="ui-provider">
    <w:name w:val="ui-provider"/>
    <w:basedOn w:val="DefaultParagraphFont"/>
    <w:rsid w:val="009E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konline.org/our-approach/diversity-and-inclusion" TargetMode="External"/><Relationship Id="rId5" Type="http://schemas.openxmlformats.org/officeDocument/2006/relationships/hyperlink" Target="https://arkschools.sharepoint.com/:b:/s/Library/Ee5_GgqkEFJIjhH42vLzSMwBobqJ3bSmxRGro8744DDZ8A?e=9CeE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thomas.brown</dc:creator>
  <cp:keywords/>
  <dc:description/>
  <cp:lastModifiedBy>Ann Dyson</cp:lastModifiedBy>
  <cp:revision>9</cp:revision>
  <dcterms:created xsi:type="dcterms:W3CDTF">2023-05-29T19:27:00Z</dcterms:created>
  <dcterms:modified xsi:type="dcterms:W3CDTF">2024-04-04T10:04:00Z</dcterms:modified>
</cp:coreProperties>
</file>