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713FF" w:rsidP="003713FF" w:rsidRDefault="003713FF" w14:paraId="42A8140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68B9"/>
          <w:sz w:val="18"/>
          <w:szCs w:val="18"/>
        </w:rPr>
      </w:pPr>
      <w:r>
        <w:rPr>
          <w:rStyle w:val="normaltextrun"/>
          <w:rFonts w:ascii="Georgia" w:hAnsi="Georgia" w:cs="Segoe UI" w:eastAsiaTheme="majorEastAsia"/>
          <w:b/>
          <w:bCs/>
          <w:color w:val="00A2CA"/>
          <w:sz w:val="36"/>
          <w:szCs w:val="36"/>
        </w:rPr>
        <w:t>Job Description: Graduate Co-Teacher </w:t>
      </w:r>
      <w:r>
        <w:rPr>
          <w:rStyle w:val="eop"/>
          <w:rFonts w:ascii="Georgia" w:hAnsi="Georgia" w:cs="Segoe UI" w:eastAsiaTheme="majorEastAsia"/>
          <w:b/>
          <w:bCs/>
          <w:color w:val="00A2CA"/>
          <w:sz w:val="36"/>
          <w:szCs w:val="36"/>
        </w:rPr>
        <w:t> </w:t>
      </w:r>
    </w:p>
    <w:p w:rsidR="003713FF" w:rsidP="003713FF" w:rsidRDefault="003713FF" w14:paraId="45161CD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68B9"/>
          <w:sz w:val="18"/>
          <w:szCs w:val="18"/>
        </w:rPr>
      </w:pPr>
      <w:r>
        <w:rPr>
          <w:rStyle w:val="eop"/>
          <w:rFonts w:ascii="Georgia" w:hAnsi="Georgia" w:cs="Segoe UI" w:eastAsiaTheme="majorEastAsia"/>
          <w:b/>
          <w:bCs/>
          <w:color w:val="00A2CA"/>
          <w:sz w:val="36"/>
          <w:szCs w:val="36"/>
        </w:rPr>
        <w:t> </w:t>
      </w:r>
    </w:p>
    <w:p w:rsidR="003713FF" w:rsidP="0432FE66" w:rsidRDefault="003713FF" w14:paraId="7C5DA0C6" w14:textId="364A1D9C">
      <w:pPr>
        <w:pStyle w:val="paragraph"/>
        <w:spacing w:before="0" w:beforeAutospacing="off" w:after="0" w:afterAutospacing="off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432FE66" w:rsidR="003713FF">
        <w:rPr>
          <w:rStyle w:val="normaltextrun"/>
          <w:rFonts w:ascii="Georgia" w:hAnsi="Georgia" w:eastAsia="" w:cs="Segoe UI" w:eastAsiaTheme="majorEastAsia"/>
          <w:b w:val="1"/>
          <w:bCs w:val="1"/>
        </w:rPr>
        <w:t xml:space="preserve">Reporting </w:t>
      </w:r>
      <w:r w:rsidRPr="0432FE66" w:rsidR="02972E05">
        <w:rPr>
          <w:rStyle w:val="normaltextrun"/>
          <w:rFonts w:ascii="Georgia" w:hAnsi="Georgia" w:eastAsia="" w:cs="Segoe UI" w:eastAsiaTheme="majorEastAsia"/>
          <w:b w:val="1"/>
          <w:bCs w:val="1"/>
        </w:rPr>
        <w:t xml:space="preserve">to:      </w:t>
      </w:r>
      <w:r w:rsidRPr="0432FE66" w:rsidR="003713FF">
        <w:rPr>
          <w:rStyle w:val="normaltextrun"/>
          <w:rFonts w:ascii="Georgia" w:hAnsi="Georgia" w:eastAsia="" w:cs="Segoe UI" w:eastAsiaTheme="majorEastAsia"/>
          <w:b w:val="1"/>
          <w:bCs w:val="1"/>
        </w:rPr>
        <w:t>Assistant Principal</w:t>
      </w:r>
      <w:r w:rsidRPr="0432FE66" w:rsidR="003713FF">
        <w:rPr>
          <w:rStyle w:val="eop"/>
          <w:rFonts w:ascii="Georgia" w:hAnsi="Georgia" w:eastAsia="" w:cs="Segoe UI" w:eastAsiaTheme="majorEastAsia"/>
        </w:rPr>
        <w:t> </w:t>
      </w:r>
    </w:p>
    <w:p w:rsidR="003713FF" w:rsidP="003713FF" w:rsidRDefault="003713FF" w14:paraId="2EEDB402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 w:eastAsiaTheme="majorEastAsia"/>
          <w:b/>
          <w:bCs/>
        </w:rPr>
        <w:t>Location:                           Ark Conway Primary Academy</w:t>
      </w:r>
      <w:r>
        <w:rPr>
          <w:rStyle w:val="eop"/>
          <w:rFonts w:ascii="Georgia" w:hAnsi="Georgia" w:cs="Segoe UI" w:eastAsiaTheme="majorEastAsia"/>
        </w:rPr>
        <w:t> </w:t>
      </w:r>
    </w:p>
    <w:p w:rsidR="003713FF" w:rsidP="0432FE66" w:rsidRDefault="003713FF" w14:paraId="48319F33" w14:textId="3503DF86">
      <w:pPr>
        <w:pStyle w:val="Normal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noProof w:val="0"/>
          <w:lang w:val="en-GB"/>
        </w:rPr>
      </w:pPr>
      <w:r w:rsidRPr="0432FE66" w:rsidR="003713FF">
        <w:rPr>
          <w:rStyle w:val="normaltextrun"/>
          <w:rFonts w:ascii="Georgia" w:hAnsi="Georgia" w:eastAsia="" w:cs="Segoe UI" w:eastAsiaTheme="majorEastAsia"/>
          <w:b w:val="1"/>
          <w:bCs w:val="1"/>
          <w:sz w:val="24"/>
          <w:szCs w:val="24"/>
        </w:rPr>
        <w:t xml:space="preserve">Contract:                       </w:t>
      </w:r>
      <w:r w:rsidRPr="0432FE66" w:rsidR="25F93849">
        <w:rPr>
          <w:rStyle w:val="normaltextrun"/>
          <w:rFonts w:ascii="Georgia" w:hAnsi="Georgia" w:eastAsia="" w:cs="Segoe UI" w:eastAsiaTheme="majorEastAsia"/>
          <w:b w:val="1"/>
          <w:bCs w:val="1"/>
          <w:sz w:val="24"/>
          <w:szCs w:val="24"/>
        </w:rPr>
        <w:t xml:space="preserve">  </w:t>
      </w:r>
      <w:r w:rsidRPr="0432FE66" w:rsidR="64E83836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Fixed Tem until August 2025 (possibility of permanent for the right candidate)</w:t>
      </w:r>
    </w:p>
    <w:p w:rsidR="003713FF" w:rsidP="003713FF" w:rsidRDefault="003713FF" w14:paraId="010E9CA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 w:eastAsiaTheme="majorEastAsia"/>
          <w:b/>
          <w:bCs/>
        </w:rPr>
        <w:t>Working Pattern: Term Time</w:t>
      </w:r>
      <w:r>
        <w:rPr>
          <w:rStyle w:val="eop"/>
          <w:rFonts w:ascii="Georgia" w:hAnsi="Georgia" w:cs="Segoe UI" w:eastAsiaTheme="majorEastAsia"/>
        </w:rPr>
        <w:t> </w:t>
      </w:r>
    </w:p>
    <w:p w:rsidR="003713FF" w:rsidP="003713FF" w:rsidRDefault="003713FF" w14:paraId="289C50D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432FE66" w:rsidR="003713FF">
        <w:rPr>
          <w:rStyle w:val="normaltextrun"/>
          <w:rFonts w:ascii="Georgia" w:hAnsi="Georgia" w:eastAsia="" w:cs="Segoe UI" w:eastAsiaTheme="majorEastAsia"/>
          <w:b w:val="1"/>
          <w:bCs w:val="1"/>
          <w:color w:val="000000" w:themeColor="text1" w:themeTint="FF" w:themeShade="FF"/>
        </w:rPr>
        <w:t xml:space="preserve">Salary: </w:t>
      </w:r>
      <w:r w:rsidRPr="0432FE66" w:rsidR="003713FF">
        <w:rPr>
          <w:rStyle w:val="normaltextrun"/>
          <w:rFonts w:ascii="Georgia" w:hAnsi="Georgia" w:eastAsia="" w:cs="Segoe UI" w:eastAsiaTheme="majorEastAsia"/>
          <w:lang w:val="en-US"/>
        </w:rPr>
        <w:t>Ark Support staff Pay scale, Band 4 </w:t>
      </w:r>
      <w:r w:rsidRPr="0432FE66" w:rsidR="003713FF">
        <w:rPr>
          <w:rStyle w:val="normaltextrun"/>
          <w:rFonts w:ascii="Georgia" w:hAnsi="Georgia" w:eastAsia="" w:cs="Segoe UI" w:eastAsiaTheme="majorEastAsia"/>
        </w:rPr>
        <w:t>£26,853 -£28,117 FTE</w:t>
      </w:r>
      <w:r w:rsidRPr="0432FE66" w:rsidR="003713FF">
        <w:rPr>
          <w:rStyle w:val="normaltextrun"/>
          <w:rFonts w:ascii="Georgia" w:hAnsi="Georgia" w:eastAsia="" w:cs="Segoe UI" w:eastAsiaTheme="majorEastAsia"/>
          <w:lang w:val="en-US"/>
        </w:rPr>
        <w:t xml:space="preserve"> </w:t>
      </w:r>
      <w:r w:rsidRPr="0432FE66" w:rsidR="003713FF">
        <w:rPr>
          <w:rStyle w:val="eop"/>
          <w:rFonts w:ascii="Georgia" w:hAnsi="Georgia" w:eastAsia="" w:cs="Segoe UI" w:eastAsiaTheme="majorEastAsia"/>
        </w:rPr>
        <w:t> </w:t>
      </w:r>
    </w:p>
    <w:p w:rsidR="0432FE66" w:rsidP="0432FE66" w:rsidRDefault="0432FE66" w14:paraId="31FFB486" w14:textId="4F1D53ED">
      <w:pPr>
        <w:pStyle w:val="paragraph"/>
        <w:spacing w:before="0" w:beforeAutospacing="off" w:after="0" w:afterAutospacing="off"/>
        <w:rPr>
          <w:rStyle w:val="eop"/>
          <w:rFonts w:ascii="Georgia" w:hAnsi="Georgia" w:eastAsia="" w:cs="Segoe UI" w:eastAsiaTheme="majorEastAsia"/>
        </w:rPr>
      </w:pPr>
    </w:p>
    <w:p w:rsidR="003713FF" w:rsidP="003713FF" w:rsidRDefault="003713FF" w14:paraId="0FD70FD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color w:val="0068B9"/>
          <w:sz w:val="18"/>
          <w:szCs w:val="18"/>
        </w:rPr>
      </w:pPr>
      <w:r>
        <w:rPr>
          <w:rStyle w:val="normaltextrun"/>
          <w:rFonts w:ascii="Georgia" w:hAnsi="Georgia" w:cs="Segoe UI" w:eastAsiaTheme="majorEastAsia"/>
          <w:b/>
          <w:bCs/>
        </w:rPr>
        <w:t>The role</w:t>
      </w:r>
      <w:r>
        <w:rPr>
          <w:rStyle w:val="eop"/>
          <w:rFonts w:ascii="Georgia" w:hAnsi="Georgia" w:cs="Segoe UI" w:eastAsiaTheme="majorEastAsia"/>
          <w:b/>
          <w:bCs/>
        </w:rPr>
        <w:t> </w:t>
      </w:r>
    </w:p>
    <w:p w:rsidR="003713FF" w:rsidP="003713FF" w:rsidRDefault="003713FF" w14:paraId="4887A37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 w:eastAsiaTheme="majorEastAsia"/>
          <w:color w:val="000000"/>
        </w:rPr>
        <w:t xml:space="preserve">You will be instrumental in our mission to provide every student a great education and real choices in life, regardless of their background.  </w:t>
      </w:r>
      <w:r>
        <w:rPr>
          <w:rStyle w:val="normaltextrun"/>
          <w:rFonts w:ascii="Georgia" w:hAnsi="Georgia" w:cs="Segoe UI" w:eastAsiaTheme="majorEastAsia"/>
        </w:rPr>
        <w:t xml:space="preserve">As a Graduate C0-teacher, you will develop in this role to be ready to train as a qualified teacher. You will support pupils, parents, teachers, and the school to establish a supportive and nurturing learning environment </w:t>
      </w:r>
      <w:r>
        <w:rPr>
          <w:rStyle w:val="normaltextrun"/>
          <w:rFonts w:ascii="Georgia" w:hAnsi="Georgia" w:cs="Segoe UI" w:eastAsiaTheme="majorEastAsia"/>
          <w:color w:val="000000"/>
        </w:rPr>
        <w:t xml:space="preserve">that drives achievement and inspires a love of learning that extends beyond the </w:t>
      </w:r>
      <w:proofErr w:type="gramStart"/>
      <w:r>
        <w:rPr>
          <w:rStyle w:val="normaltextrun"/>
          <w:rFonts w:ascii="Georgia" w:hAnsi="Georgia" w:cs="Segoe UI" w:eastAsiaTheme="majorEastAsia"/>
          <w:color w:val="000000"/>
        </w:rPr>
        <w:t>classroom</w:t>
      </w:r>
      <w:proofErr w:type="gramEnd"/>
      <w:r>
        <w:rPr>
          <w:rStyle w:val="eop"/>
          <w:rFonts w:ascii="Georgia" w:hAnsi="Georgia" w:cs="Segoe UI" w:eastAsiaTheme="majorEastAsia"/>
          <w:color w:val="000000"/>
        </w:rPr>
        <w:t> </w:t>
      </w:r>
    </w:p>
    <w:p w:rsidR="003713FF" w:rsidP="003713FF" w:rsidRDefault="003713FF" w14:paraId="169764E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color w:val="0068B9"/>
          <w:sz w:val="18"/>
          <w:szCs w:val="18"/>
        </w:rPr>
      </w:pPr>
      <w:r>
        <w:rPr>
          <w:rStyle w:val="normaltextrun"/>
          <w:rFonts w:ascii="Georgia" w:hAnsi="Georgia" w:cs="Segoe UI" w:eastAsiaTheme="majorEastAsia"/>
          <w:b/>
          <w:bCs/>
          <w:color w:val="00A2CA"/>
        </w:rPr>
        <w:t>Key responsibilities</w:t>
      </w:r>
      <w:r>
        <w:rPr>
          <w:rStyle w:val="eop"/>
          <w:rFonts w:ascii="Georgia" w:hAnsi="Georgia" w:cs="Segoe UI" w:eastAsiaTheme="majorEastAsia"/>
          <w:b/>
          <w:bCs/>
          <w:color w:val="00A2CA"/>
        </w:rPr>
        <w:t> </w:t>
      </w:r>
    </w:p>
    <w:p w:rsidR="003713FF" w:rsidP="003713FF" w:rsidRDefault="003713FF" w14:paraId="4906274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 w:eastAsiaTheme="majorEastAsia"/>
          <w:b/>
          <w:bCs/>
        </w:rPr>
        <w:t>Learning Support </w:t>
      </w:r>
      <w:r>
        <w:rPr>
          <w:rStyle w:val="eop"/>
          <w:rFonts w:ascii="Georgia" w:hAnsi="Georgia" w:cs="Segoe UI" w:eastAsiaTheme="majorEastAsia"/>
        </w:rPr>
        <w:t> </w:t>
      </w:r>
    </w:p>
    <w:p w:rsidR="003713FF" w:rsidP="003713FF" w:rsidRDefault="003713FF" w14:paraId="0C1E1F06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hAnsi="Georgia" w:cs="Segoe UI" w:eastAsiaTheme="majorEastAsia"/>
        </w:rPr>
        <w:t xml:space="preserve">Support individuals and groups of pupils to help them </w:t>
      </w:r>
      <w:proofErr w:type="gramStart"/>
      <w:r>
        <w:rPr>
          <w:rStyle w:val="normaltextrun"/>
          <w:rFonts w:ascii="Georgia" w:hAnsi="Georgia" w:cs="Segoe UI" w:eastAsiaTheme="majorEastAsia"/>
        </w:rPr>
        <w:t>learn</w:t>
      </w:r>
      <w:proofErr w:type="gramEnd"/>
      <w:r>
        <w:rPr>
          <w:rStyle w:val="normaltextrun"/>
          <w:rFonts w:ascii="Georgia" w:hAnsi="Georgia" w:cs="Segoe UI" w:eastAsiaTheme="majorEastAsia"/>
        </w:rPr>
        <w:t> </w:t>
      </w:r>
      <w:r>
        <w:rPr>
          <w:rStyle w:val="eop"/>
          <w:rFonts w:ascii="Georgia" w:hAnsi="Georgia" w:cs="Segoe UI" w:eastAsiaTheme="majorEastAsia"/>
        </w:rPr>
        <w:t> </w:t>
      </w:r>
    </w:p>
    <w:p w:rsidR="003713FF" w:rsidP="003713FF" w:rsidRDefault="003713FF" w14:paraId="7A98D42F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hAnsi="Georgia" w:cs="Segoe UI" w:eastAsiaTheme="majorEastAsia"/>
        </w:rPr>
        <w:t xml:space="preserve">Support teachers, parents and other colleagues to help create an effective and purposeful learning </w:t>
      </w:r>
      <w:proofErr w:type="gramStart"/>
      <w:r>
        <w:rPr>
          <w:rStyle w:val="normaltextrun"/>
          <w:rFonts w:ascii="Georgia" w:hAnsi="Georgia" w:cs="Segoe UI" w:eastAsiaTheme="majorEastAsia"/>
        </w:rPr>
        <w:t>environment</w:t>
      </w:r>
      <w:proofErr w:type="gramEnd"/>
      <w:r>
        <w:rPr>
          <w:rStyle w:val="eop"/>
          <w:rFonts w:ascii="Georgia" w:hAnsi="Georgia" w:cs="Segoe UI" w:eastAsiaTheme="majorEastAsia"/>
        </w:rPr>
        <w:t> </w:t>
      </w:r>
    </w:p>
    <w:p w:rsidR="003713FF" w:rsidP="003713FF" w:rsidRDefault="003713FF" w14:paraId="54111951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hAnsi="Georgia" w:cs="Segoe UI" w:eastAsiaTheme="majorEastAsia"/>
          <w:color w:val="000000"/>
        </w:rPr>
        <w:t xml:space="preserve">Promote inclusion and acceptance of all pupils in the school, including those with physical, learning and behaviour difficulties, and work with teachers to assess the needs of individual </w:t>
      </w:r>
      <w:proofErr w:type="gramStart"/>
      <w:r>
        <w:rPr>
          <w:rStyle w:val="normaltextrun"/>
          <w:rFonts w:ascii="Georgia" w:hAnsi="Georgia" w:cs="Segoe UI" w:eastAsiaTheme="majorEastAsia"/>
          <w:color w:val="000000"/>
        </w:rPr>
        <w:t>children</w:t>
      </w:r>
      <w:proofErr w:type="gramEnd"/>
      <w:r>
        <w:rPr>
          <w:rStyle w:val="eop"/>
          <w:rFonts w:ascii="Georgia" w:hAnsi="Georgia" w:cs="Segoe UI" w:eastAsiaTheme="majorEastAsia"/>
          <w:color w:val="000000"/>
        </w:rPr>
        <w:t> </w:t>
      </w:r>
    </w:p>
    <w:p w:rsidR="003713FF" w:rsidP="003713FF" w:rsidRDefault="003713FF" w14:paraId="2F051736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hAnsi="Georgia" w:cs="Segoe UI" w:eastAsiaTheme="majorEastAsia"/>
          <w:color w:val="000000"/>
        </w:rPr>
        <w:t xml:space="preserve">Work with the SENCO and other teachers to implement provision maps and develop resources for pupils who have: English as a second language, speech or language impairments, or behaviours that interfere with learning and/or </w:t>
      </w:r>
      <w:proofErr w:type="gramStart"/>
      <w:r>
        <w:rPr>
          <w:rStyle w:val="normaltextrun"/>
          <w:rFonts w:ascii="Georgia" w:hAnsi="Georgia" w:cs="Segoe UI" w:eastAsiaTheme="majorEastAsia"/>
          <w:color w:val="000000"/>
        </w:rPr>
        <w:t>relationships</w:t>
      </w:r>
      <w:proofErr w:type="gramEnd"/>
      <w:r>
        <w:rPr>
          <w:rStyle w:val="eop"/>
          <w:rFonts w:ascii="Georgia" w:hAnsi="Georgia" w:cs="Segoe UI" w:eastAsiaTheme="majorEastAsia"/>
          <w:color w:val="000000"/>
        </w:rPr>
        <w:t> </w:t>
      </w:r>
    </w:p>
    <w:p w:rsidR="003713FF" w:rsidP="003713FF" w:rsidRDefault="003713FF" w14:paraId="715843D6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hAnsi="Georgia" w:cs="Segoe UI" w:eastAsiaTheme="majorEastAsia"/>
          <w:color w:val="000000"/>
        </w:rPr>
        <w:t xml:space="preserve">Plan and facilitate small group teaching, undertake direction for </w:t>
      </w:r>
      <w:proofErr w:type="gramStart"/>
      <w:r>
        <w:rPr>
          <w:rStyle w:val="normaltextrun"/>
          <w:rFonts w:ascii="Georgia" w:hAnsi="Georgia" w:cs="Segoe UI" w:eastAsiaTheme="majorEastAsia"/>
          <w:color w:val="000000"/>
        </w:rPr>
        <w:t>one to one</w:t>
      </w:r>
      <w:proofErr w:type="gramEnd"/>
      <w:r>
        <w:rPr>
          <w:rStyle w:val="normaltextrun"/>
          <w:rFonts w:ascii="Georgia" w:hAnsi="Georgia" w:cs="Segoe UI" w:eastAsiaTheme="majorEastAsia"/>
          <w:color w:val="000000"/>
        </w:rPr>
        <w:t xml:space="preserve"> teaching and intervention, and assist with whole class teaching when appropriate </w:t>
      </w:r>
      <w:r>
        <w:rPr>
          <w:rStyle w:val="eop"/>
          <w:rFonts w:ascii="Georgia" w:hAnsi="Georgia" w:cs="Segoe UI" w:eastAsiaTheme="majorEastAsia"/>
          <w:color w:val="000000"/>
        </w:rPr>
        <w:t> </w:t>
      </w:r>
    </w:p>
    <w:p w:rsidR="003713FF" w:rsidP="003713FF" w:rsidRDefault="003713FF" w14:paraId="622F650C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hAnsi="Georgia" w:cs="Segoe UI" w:eastAsiaTheme="majorEastAsia"/>
          <w:color w:val="000000"/>
        </w:rPr>
        <w:t xml:space="preserve">Encourage children to take responsibility for their own learning and promote development of </w:t>
      </w:r>
      <w:proofErr w:type="gramStart"/>
      <w:r>
        <w:rPr>
          <w:rStyle w:val="normaltextrun"/>
          <w:rFonts w:ascii="Georgia" w:hAnsi="Georgia" w:cs="Segoe UI" w:eastAsiaTheme="majorEastAsia"/>
          <w:color w:val="000000"/>
        </w:rPr>
        <w:t>self-esteem</w:t>
      </w:r>
      <w:proofErr w:type="gramEnd"/>
      <w:r>
        <w:rPr>
          <w:rStyle w:val="eop"/>
          <w:rFonts w:ascii="Georgia" w:hAnsi="Georgia" w:cs="Segoe UI" w:eastAsiaTheme="majorEastAsia"/>
          <w:color w:val="000000"/>
        </w:rPr>
        <w:t> </w:t>
      </w:r>
    </w:p>
    <w:p w:rsidR="003713FF" w:rsidP="003713FF" w:rsidRDefault="003713FF" w14:paraId="4F446463" w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hAnsi="Georgia" w:cs="Segoe UI" w:eastAsiaTheme="majorEastAsia"/>
          <w:color w:val="000000"/>
        </w:rPr>
        <w:t xml:space="preserve">Observe, record and feedback information of pupil </w:t>
      </w:r>
      <w:proofErr w:type="gramStart"/>
      <w:r>
        <w:rPr>
          <w:rStyle w:val="normaltextrun"/>
          <w:rFonts w:ascii="Georgia" w:hAnsi="Georgia" w:cs="Segoe UI" w:eastAsiaTheme="majorEastAsia"/>
          <w:color w:val="000000"/>
        </w:rPr>
        <w:t>performance</w:t>
      </w:r>
      <w:proofErr w:type="gramEnd"/>
      <w:r>
        <w:rPr>
          <w:rStyle w:val="eop"/>
          <w:rFonts w:ascii="Georgia" w:hAnsi="Georgia" w:cs="Segoe UI" w:eastAsiaTheme="majorEastAsia"/>
          <w:color w:val="000000"/>
        </w:rPr>
        <w:t> </w:t>
      </w:r>
    </w:p>
    <w:p w:rsidR="003713FF" w:rsidP="003713FF" w:rsidRDefault="003713FF" w14:paraId="0DCBFA71" w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hAnsi="Georgia" w:cs="Segoe UI" w:eastAsiaTheme="majorEastAsia"/>
          <w:color w:val="000000"/>
        </w:rPr>
        <w:t xml:space="preserve">Assist in creating materials for curriculum delivery and display </w:t>
      </w:r>
      <w:proofErr w:type="gramStart"/>
      <w:r>
        <w:rPr>
          <w:rStyle w:val="normaltextrun"/>
          <w:rFonts w:ascii="Georgia" w:hAnsi="Georgia" w:cs="Segoe UI" w:eastAsiaTheme="majorEastAsia"/>
          <w:color w:val="000000"/>
        </w:rPr>
        <w:t>boards</w:t>
      </w:r>
      <w:proofErr w:type="gramEnd"/>
      <w:r>
        <w:rPr>
          <w:rStyle w:val="eop"/>
          <w:rFonts w:ascii="Georgia" w:hAnsi="Georgia" w:cs="Segoe UI" w:eastAsiaTheme="majorEastAsia"/>
          <w:color w:val="000000"/>
        </w:rPr>
        <w:t> </w:t>
      </w:r>
    </w:p>
    <w:p w:rsidR="003713FF" w:rsidP="003713FF" w:rsidRDefault="003713FF" w14:paraId="655377AC" w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hAnsi="Georgia" w:cs="Segoe UI" w:eastAsiaTheme="majorEastAsia"/>
          <w:color w:val="000000"/>
        </w:rPr>
        <w:t xml:space="preserve">Assist with behaviour management within and outside the </w:t>
      </w:r>
      <w:proofErr w:type="gramStart"/>
      <w:r>
        <w:rPr>
          <w:rStyle w:val="normaltextrun"/>
          <w:rFonts w:ascii="Georgia" w:hAnsi="Georgia" w:cs="Segoe UI" w:eastAsiaTheme="majorEastAsia"/>
          <w:color w:val="000000"/>
        </w:rPr>
        <w:t>classroom</w:t>
      </w:r>
      <w:proofErr w:type="gramEnd"/>
      <w:r>
        <w:rPr>
          <w:rStyle w:val="eop"/>
          <w:rFonts w:ascii="Georgia" w:hAnsi="Georgia" w:cs="Segoe UI" w:eastAsiaTheme="majorEastAsia"/>
          <w:color w:val="000000"/>
        </w:rPr>
        <w:t> </w:t>
      </w:r>
    </w:p>
    <w:p w:rsidR="003713FF" w:rsidP="003713FF" w:rsidRDefault="003713FF" w14:paraId="4E22EB48" w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hAnsi="Georgia" w:cs="Segoe UI" w:eastAsiaTheme="majorEastAsia"/>
        </w:rPr>
        <w:t xml:space="preserve">Assist pupils' achievement outside of the classroom, e.g. computer lab, </w:t>
      </w:r>
      <w:proofErr w:type="gramStart"/>
      <w:r>
        <w:rPr>
          <w:rStyle w:val="normaltextrun"/>
          <w:rFonts w:ascii="Georgia" w:hAnsi="Georgia" w:cs="Segoe UI" w:eastAsiaTheme="majorEastAsia"/>
        </w:rPr>
        <w:t>library</w:t>
      </w:r>
      <w:proofErr w:type="gramEnd"/>
      <w:r>
        <w:rPr>
          <w:rStyle w:val="eop"/>
          <w:rFonts w:ascii="Georgia" w:hAnsi="Georgia" w:cs="Segoe UI" w:eastAsiaTheme="majorEastAsia"/>
        </w:rPr>
        <w:t> </w:t>
      </w:r>
    </w:p>
    <w:p w:rsidR="003713FF" w:rsidP="003713FF" w:rsidRDefault="003713FF" w14:paraId="2CA9154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 w:eastAsiaTheme="majorEastAsia"/>
          <w:color w:val="000000"/>
        </w:rPr>
        <w:t> </w:t>
      </w:r>
    </w:p>
    <w:p w:rsidR="003713FF" w:rsidP="003713FF" w:rsidRDefault="003713FF" w14:paraId="6DA222C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 w:eastAsiaTheme="majorEastAsia"/>
          <w:b/>
          <w:bCs/>
          <w:color w:val="000000"/>
        </w:rPr>
        <w:t>School</w:t>
      </w:r>
      <w:r>
        <w:rPr>
          <w:rStyle w:val="normaltextrun"/>
          <w:rFonts w:ascii="Georgia" w:hAnsi="Georgia" w:cs="Segoe UI" w:eastAsiaTheme="majorEastAsia"/>
          <w:b/>
          <w:bCs/>
        </w:rPr>
        <w:t xml:space="preserve"> Support</w:t>
      </w:r>
      <w:r>
        <w:rPr>
          <w:rStyle w:val="eop"/>
          <w:rFonts w:ascii="Georgia" w:hAnsi="Georgia" w:cs="Segoe UI" w:eastAsiaTheme="majorEastAsia"/>
        </w:rPr>
        <w:t> </w:t>
      </w:r>
    </w:p>
    <w:p w:rsidR="003713FF" w:rsidP="003713FF" w:rsidRDefault="003713FF" w14:paraId="001C176A" w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hAnsi="Georgia" w:cs="Segoe UI" w:eastAsiaTheme="majorEastAsia"/>
        </w:rPr>
        <w:t xml:space="preserve">Supervise pupils at playtime and </w:t>
      </w:r>
      <w:proofErr w:type="gramStart"/>
      <w:r>
        <w:rPr>
          <w:rStyle w:val="normaltextrun"/>
          <w:rFonts w:ascii="Georgia" w:hAnsi="Georgia" w:cs="Segoe UI" w:eastAsiaTheme="majorEastAsia"/>
        </w:rPr>
        <w:t>lunchtime</w:t>
      </w:r>
      <w:proofErr w:type="gramEnd"/>
      <w:r>
        <w:rPr>
          <w:rStyle w:val="eop"/>
          <w:rFonts w:ascii="Georgia" w:hAnsi="Georgia" w:cs="Segoe UI" w:eastAsiaTheme="majorEastAsia"/>
        </w:rPr>
        <w:t> </w:t>
      </w:r>
    </w:p>
    <w:p w:rsidR="003713FF" w:rsidP="003713FF" w:rsidRDefault="003713FF" w14:paraId="50BAF421" w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hAnsi="Georgia" w:cs="Segoe UI" w:eastAsiaTheme="majorEastAsia"/>
        </w:rPr>
        <w:t xml:space="preserve">Assist with follow-through for related services, e.g., speech/language therapy, occupational therapy, physical </w:t>
      </w:r>
      <w:proofErr w:type="gramStart"/>
      <w:r>
        <w:rPr>
          <w:rStyle w:val="normaltextrun"/>
          <w:rFonts w:ascii="Georgia" w:hAnsi="Georgia" w:cs="Segoe UI" w:eastAsiaTheme="majorEastAsia"/>
        </w:rPr>
        <w:t>therapy</w:t>
      </w:r>
      <w:proofErr w:type="gramEnd"/>
      <w:r>
        <w:rPr>
          <w:rStyle w:val="eop"/>
          <w:rFonts w:ascii="Georgia" w:hAnsi="Georgia" w:cs="Segoe UI" w:eastAsiaTheme="majorEastAsia"/>
        </w:rPr>
        <w:t> </w:t>
      </w:r>
    </w:p>
    <w:p w:rsidR="003713FF" w:rsidP="003713FF" w:rsidRDefault="003713FF" w14:paraId="2F347FCA" w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hAnsi="Georgia" w:cs="Segoe UI" w:eastAsiaTheme="majorEastAsia"/>
        </w:rPr>
        <w:t xml:space="preserve">Run extra-curricular activities and participate in trips and </w:t>
      </w:r>
      <w:proofErr w:type="gramStart"/>
      <w:r>
        <w:rPr>
          <w:rStyle w:val="normaltextrun"/>
          <w:rFonts w:ascii="Georgia" w:hAnsi="Georgia" w:cs="Segoe UI" w:eastAsiaTheme="majorEastAsia"/>
        </w:rPr>
        <w:t>visits</w:t>
      </w:r>
      <w:proofErr w:type="gramEnd"/>
      <w:r>
        <w:rPr>
          <w:rStyle w:val="eop"/>
          <w:rFonts w:ascii="Georgia" w:hAnsi="Georgia" w:cs="Segoe UI" w:eastAsiaTheme="majorEastAsia"/>
        </w:rPr>
        <w:t> </w:t>
      </w:r>
    </w:p>
    <w:p w:rsidR="003713FF" w:rsidP="003713FF" w:rsidRDefault="003713FF" w14:paraId="0C173C88" w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hAnsi="Georgia" w:cs="Segoe UI" w:eastAsiaTheme="majorEastAsia"/>
        </w:rPr>
        <w:t xml:space="preserve">Maintain stock supplies and distribute as </w:t>
      </w:r>
      <w:proofErr w:type="gramStart"/>
      <w:r>
        <w:rPr>
          <w:rStyle w:val="normaltextrun"/>
          <w:rFonts w:ascii="Georgia" w:hAnsi="Georgia" w:cs="Segoe UI" w:eastAsiaTheme="majorEastAsia"/>
        </w:rPr>
        <w:t>required</w:t>
      </w:r>
      <w:proofErr w:type="gramEnd"/>
      <w:r>
        <w:rPr>
          <w:rStyle w:val="eop"/>
          <w:rFonts w:ascii="Georgia" w:hAnsi="Georgia" w:cs="Segoe UI" w:eastAsiaTheme="majorEastAsia"/>
        </w:rPr>
        <w:t> </w:t>
      </w:r>
    </w:p>
    <w:p w:rsidR="003713FF" w:rsidP="003713FF" w:rsidRDefault="003713FF" w14:paraId="7279E034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 w:eastAsiaTheme="majorEastAsia"/>
          <w:b/>
          <w:bCs/>
          <w:color w:val="00A2CA"/>
          <w:sz w:val="28"/>
          <w:szCs w:val="28"/>
        </w:rPr>
        <w:t>Other</w:t>
      </w:r>
      <w:r>
        <w:rPr>
          <w:rStyle w:val="eop"/>
          <w:rFonts w:ascii="Georgia" w:hAnsi="Georgia" w:cs="Segoe UI" w:eastAsiaTheme="majorEastAsia"/>
          <w:color w:val="00A2CA"/>
          <w:sz w:val="28"/>
          <w:szCs w:val="28"/>
        </w:rPr>
        <w:t> </w:t>
      </w:r>
    </w:p>
    <w:p w:rsidR="003713FF" w:rsidP="003713FF" w:rsidRDefault="003713FF" w14:paraId="489B30F0" w14:textId="77777777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hAnsi="Georgia" w:cs="Segoe UI" w:eastAsiaTheme="majorEastAsia"/>
          <w:color w:val="000000"/>
        </w:rPr>
        <w:t>Actively promote the safety and welfare of our children and young people </w:t>
      </w:r>
      <w:r>
        <w:rPr>
          <w:rStyle w:val="eop"/>
          <w:rFonts w:ascii="Georgia" w:hAnsi="Georgia" w:cs="Segoe UI" w:eastAsiaTheme="majorEastAsia"/>
          <w:color w:val="000000"/>
        </w:rPr>
        <w:t> </w:t>
      </w:r>
    </w:p>
    <w:p w:rsidR="003713FF" w:rsidP="003713FF" w:rsidRDefault="003713FF" w14:paraId="04B13F62" w14:textId="77777777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hAnsi="Georgia" w:cs="Segoe UI" w:eastAsiaTheme="majorEastAsia"/>
          <w:color w:val="000000"/>
        </w:rPr>
        <w:t xml:space="preserve">Ensure compliance with Ark’s data protection rules and </w:t>
      </w:r>
      <w:proofErr w:type="gramStart"/>
      <w:r>
        <w:rPr>
          <w:rStyle w:val="normaltextrun"/>
          <w:rFonts w:ascii="Georgia" w:hAnsi="Georgia" w:cs="Segoe UI" w:eastAsiaTheme="majorEastAsia"/>
          <w:color w:val="000000"/>
        </w:rPr>
        <w:t>procedures</w:t>
      </w:r>
      <w:proofErr w:type="gramEnd"/>
      <w:r>
        <w:rPr>
          <w:rStyle w:val="eop"/>
          <w:rFonts w:ascii="Georgia" w:hAnsi="Georgia" w:cs="Segoe UI" w:eastAsiaTheme="majorEastAsia"/>
          <w:color w:val="000000"/>
        </w:rPr>
        <w:t> </w:t>
      </w:r>
    </w:p>
    <w:p w:rsidR="003713FF" w:rsidP="003713FF" w:rsidRDefault="003713FF" w14:paraId="1ED93E10" w14:textId="77777777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hAnsi="Georgia" w:cs="Segoe UI" w:eastAsiaTheme="majorEastAsia"/>
        </w:rPr>
        <w:t xml:space="preserve">Liaise with colleagues and external contacts at all levels of seniority with confidence, tact and </w:t>
      </w:r>
      <w:proofErr w:type="gramStart"/>
      <w:r>
        <w:rPr>
          <w:rStyle w:val="normaltextrun"/>
          <w:rFonts w:ascii="Georgia" w:hAnsi="Georgia" w:cs="Segoe UI" w:eastAsiaTheme="majorEastAsia"/>
        </w:rPr>
        <w:t>diplomacy</w:t>
      </w:r>
      <w:proofErr w:type="gramEnd"/>
      <w:r>
        <w:rPr>
          <w:rStyle w:val="eop"/>
          <w:rFonts w:ascii="Georgia" w:hAnsi="Georgia" w:cs="Segoe UI" w:eastAsiaTheme="majorEastAsia"/>
        </w:rPr>
        <w:t> </w:t>
      </w:r>
    </w:p>
    <w:p w:rsidR="003713FF" w:rsidP="003713FF" w:rsidRDefault="003713FF" w14:paraId="0F2EACC7" w14:textId="77777777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hAnsi="Georgia" w:cs="Segoe UI" w:eastAsiaTheme="majorEastAsia"/>
          <w:color w:val="000000"/>
        </w:rPr>
        <w:lastRenderedPageBreak/>
        <w:t xml:space="preserve">Work with Ark Central and other academies in the Ark network, to establish good practice throughout the network, offering support where </w:t>
      </w:r>
      <w:proofErr w:type="gramStart"/>
      <w:r>
        <w:rPr>
          <w:rStyle w:val="normaltextrun"/>
          <w:rFonts w:ascii="Georgia" w:hAnsi="Georgia" w:cs="Segoe UI" w:eastAsiaTheme="majorEastAsia"/>
          <w:color w:val="000000"/>
        </w:rPr>
        <w:t>required</w:t>
      </w:r>
      <w:proofErr w:type="gramEnd"/>
      <w:r>
        <w:rPr>
          <w:rStyle w:val="eop"/>
          <w:rFonts w:ascii="Georgia" w:hAnsi="Georgia" w:cs="Segoe UI" w:eastAsiaTheme="majorEastAsia"/>
          <w:color w:val="000000"/>
        </w:rPr>
        <w:t> </w:t>
      </w:r>
    </w:p>
    <w:p w:rsidR="003713FF" w:rsidP="003713FF" w:rsidRDefault="003713FF" w14:paraId="0CA71448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 w:eastAsiaTheme="majorEastAsia"/>
        </w:rPr>
        <w:t> </w:t>
      </w:r>
    </w:p>
    <w:p w:rsidR="003713FF" w:rsidP="003713FF" w:rsidRDefault="003713FF" w14:paraId="00C1B44D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 w:eastAsiaTheme="majorEastAsia"/>
          <w:lang w:val="en-US"/>
        </w:rPr>
        <w:t xml:space="preserve">This job description is not an exhaustive </w:t>
      </w:r>
      <w:proofErr w:type="gramStart"/>
      <w:r>
        <w:rPr>
          <w:rStyle w:val="normaltextrun"/>
          <w:rFonts w:ascii="Georgia" w:hAnsi="Georgia" w:cs="Segoe UI" w:eastAsiaTheme="majorEastAsia"/>
          <w:lang w:val="en-US"/>
        </w:rPr>
        <w:t>list</w:t>
      </w:r>
      <w:proofErr w:type="gramEnd"/>
      <w:r>
        <w:rPr>
          <w:rStyle w:val="normaltextrun"/>
          <w:rFonts w:ascii="Georgia" w:hAnsi="Georgia" w:cs="Segoe UI" w:eastAsiaTheme="majorEastAsia"/>
          <w:lang w:val="en-US"/>
        </w:rPr>
        <w:t xml:space="preserve"> and you will be expected to carry out any other reasonable tasks as directed by your line manager. </w:t>
      </w:r>
      <w:r>
        <w:rPr>
          <w:rStyle w:val="eop"/>
          <w:rFonts w:ascii="Georgia" w:hAnsi="Georgia" w:cs="Segoe UI" w:eastAsiaTheme="majorEastAsia"/>
        </w:rPr>
        <w:t> </w:t>
      </w:r>
    </w:p>
    <w:p w:rsidR="003713FF" w:rsidP="003713FF" w:rsidRDefault="003713FF" w14:paraId="222E8C8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 w:eastAsiaTheme="majorEastAsia"/>
        </w:rPr>
        <w:t> </w:t>
      </w:r>
    </w:p>
    <w:p w:rsidR="003713FF" w:rsidP="0432FE66" w:rsidRDefault="003713FF" w14:paraId="6ED28E88" w14:textId="77777777" w14:noSpellErr="1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color w:val="365F91"/>
          <w:sz w:val="18"/>
          <w:szCs w:val="18"/>
        </w:rPr>
      </w:pPr>
      <w:r w:rsidRPr="0432FE66" w:rsidR="003713FF">
        <w:rPr>
          <w:rStyle w:val="normaltextrun"/>
          <w:rFonts w:ascii="Georgia" w:hAnsi="Georgia" w:eastAsia="" w:cs="Segoe UI" w:eastAsiaTheme="majorEastAsia"/>
          <w:b w:val="1"/>
          <w:bCs w:val="1"/>
          <w:color w:val="00A2CA"/>
          <w:sz w:val="28"/>
          <w:szCs w:val="28"/>
        </w:rPr>
        <w:t>Person specification: Gradate Co-</w:t>
      </w:r>
      <w:r w:rsidRPr="0432FE66" w:rsidR="003713FF">
        <w:rPr>
          <w:rStyle w:val="normaltextrun"/>
          <w:rFonts w:ascii="Georgia" w:hAnsi="Georgia" w:eastAsia="" w:cs="Segoe UI" w:eastAsiaTheme="majorEastAsia"/>
          <w:b w:val="1"/>
          <w:bCs w:val="1"/>
          <w:color w:val="00A2CA"/>
          <w:sz w:val="28"/>
          <w:szCs w:val="28"/>
        </w:rPr>
        <w:t>teacher</w:t>
      </w:r>
      <w:r w:rsidRPr="0432FE66" w:rsidR="003713FF">
        <w:rPr>
          <w:rStyle w:val="eop"/>
          <w:rFonts w:ascii="Georgia" w:hAnsi="Georgia" w:eastAsia="" w:cs="Segoe UI" w:eastAsiaTheme="majorEastAsia"/>
          <w:color w:val="00A2CA"/>
          <w:sz w:val="28"/>
          <w:szCs w:val="28"/>
        </w:rPr>
        <w:t> </w:t>
      </w:r>
    </w:p>
    <w:p w:rsidR="0432FE66" w:rsidP="0432FE66" w:rsidRDefault="0432FE66" w14:paraId="5E62FF86" w14:textId="5562CC02">
      <w:pPr>
        <w:pStyle w:val="paragraph"/>
        <w:spacing w:before="0" w:beforeAutospacing="off" w:after="0" w:afterAutospacing="off"/>
        <w:jc w:val="center"/>
        <w:rPr>
          <w:rStyle w:val="eop"/>
          <w:rFonts w:ascii="Georgia" w:hAnsi="Georgia" w:eastAsia="" w:cs="Segoe UI" w:eastAsiaTheme="majorEastAsia"/>
          <w:color w:val="00A2CA"/>
          <w:sz w:val="28"/>
          <w:szCs w:val="28"/>
        </w:rPr>
      </w:pPr>
    </w:p>
    <w:p w:rsidR="003713FF" w:rsidP="003713FF" w:rsidRDefault="003713FF" w14:paraId="1EB2DB2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 w:eastAsiaTheme="majorEastAsia"/>
          <w:b/>
          <w:bCs/>
          <w:color w:val="00A2CA"/>
          <w:sz w:val="28"/>
          <w:szCs w:val="28"/>
        </w:rPr>
        <w:t>Qualification Criteria </w:t>
      </w:r>
      <w:r>
        <w:rPr>
          <w:rStyle w:val="eop"/>
          <w:rFonts w:ascii="Georgia" w:hAnsi="Georgia" w:cs="Segoe UI" w:eastAsiaTheme="majorEastAsia"/>
          <w:color w:val="00A2CA"/>
          <w:sz w:val="28"/>
          <w:szCs w:val="28"/>
        </w:rPr>
        <w:t> </w:t>
      </w:r>
    </w:p>
    <w:p w:rsidR="003713FF" w:rsidP="003713FF" w:rsidRDefault="003713FF" w14:paraId="4E8F0E76" w14:textId="77777777">
      <w:pPr>
        <w:pStyle w:val="paragraph"/>
        <w:numPr>
          <w:ilvl w:val="0"/>
          <w:numId w:val="7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hAnsi="Georgia" w:cs="Segoe UI" w:eastAsiaTheme="majorEastAsia"/>
        </w:rPr>
        <w:t xml:space="preserve">Qualified to work in the </w:t>
      </w:r>
      <w:proofErr w:type="gramStart"/>
      <w:r>
        <w:rPr>
          <w:rStyle w:val="normaltextrun"/>
          <w:rFonts w:ascii="Georgia" w:hAnsi="Georgia" w:cs="Segoe UI" w:eastAsiaTheme="majorEastAsia"/>
        </w:rPr>
        <w:t>UK</w:t>
      </w:r>
      <w:proofErr w:type="gramEnd"/>
      <w:r>
        <w:rPr>
          <w:rStyle w:val="eop"/>
          <w:rFonts w:ascii="Georgia" w:hAnsi="Georgia" w:cs="Segoe UI" w:eastAsiaTheme="majorEastAsia"/>
        </w:rPr>
        <w:t> </w:t>
      </w:r>
    </w:p>
    <w:p w:rsidR="003713FF" w:rsidP="003713FF" w:rsidRDefault="003713FF" w14:paraId="612A98C9" w14:textId="77777777">
      <w:pPr>
        <w:pStyle w:val="paragraph"/>
        <w:numPr>
          <w:ilvl w:val="0"/>
          <w:numId w:val="7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 w:rsidRPr="0432FE66" w:rsidR="003713FF">
        <w:rPr>
          <w:rStyle w:val="normaltextrun"/>
          <w:rFonts w:ascii="Georgia" w:hAnsi="Georgia" w:eastAsia="" w:cs="Segoe UI" w:eastAsiaTheme="majorEastAsia"/>
        </w:rPr>
        <w:t xml:space="preserve">Qualified to degree level or </w:t>
      </w:r>
      <w:proofErr w:type="gramStart"/>
      <w:r w:rsidRPr="0432FE66" w:rsidR="003713FF">
        <w:rPr>
          <w:rStyle w:val="normaltextrun"/>
          <w:rFonts w:ascii="Georgia" w:hAnsi="Georgia" w:eastAsia="" w:cs="Segoe UI" w:eastAsiaTheme="majorEastAsia"/>
        </w:rPr>
        <w:t>above</w:t>
      </w:r>
      <w:proofErr w:type="gramEnd"/>
      <w:r w:rsidRPr="0432FE66" w:rsidR="003713FF">
        <w:rPr>
          <w:rStyle w:val="normaltextrun"/>
          <w:rFonts w:ascii="Georgia" w:hAnsi="Georgia" w:eastAsia="" w:cs="Segoe UI" w:eastAsiaTheme="majorEastAsia"/>
        </w:rPr>
        <w:t> </w:t>
      </w:r>
      <w:r w:rsidRPr="0432FE66" w:rsidR="003713FF">
        <w:rPr>
          <w:rStyle w:val="eop"/>
          <w:rFonts w:ascii="Georgia" w:hAnsi="Georgia" w:eastAsia="" w:cs="Segoe UI" w:eastAsiaTheme="majorEastAsia"/>
        </w:rPr>
        <w:t> </w:t>
      </w:r>
    </w:p>
    <w:p w:rsidR="0432FE66" w:rsidP="0432FE66" w:rsidRDefault="0432FE66" w14:paraId="24250F6B" w14:textId="7440D555">
      <w:pPr>
        <w:pStyle w:val="paragraph"/>
        <w:spacing w:before="0" w:beforeAutospacing="off" w:after="0" w:afterAutospacing="off"/>
        <w:rPr>
          <w:rStyle w:val="normaltextrun"/>
          <w:rFonts w:ascii="Georgia" w:hAnsi="Georgia" w:eastAsia="" w:cs="Segoe UI" w:eastAsiaTheme="majorEastAsia"/>
          <w:b w:val="1"/>
          <w:bCs w:val="1"/>
          <w:color w:val="00A2CA"/>
          <w:sz w:val="28"/>
          <w:szCs w:val="28"/>
        </w:rPr>
      </w:pPr>
    </w:p>
    <w:p w:rsidR="003713FF" w:rsidP="0432FE66" w:rsidRDefault="003713FF" w14:paraId="3A3441A5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b w:val="1"/>
          <w:bCs w:val="1"/>
          <w:color w:val="0068B9"/>
          <w:sz w:val="18"/>
          <w:szCs w:val="18"/>
        </w:rPr>
      </w:pPr>
      <w:r w:rsidRPr="0432FE66" w:rsidR="003713FF">
        <w:rPr>
          <w:rStyle w:val="normaltextrun"/>
          <w:rFonts w:ascii="Georgia" w:hAnsi="Georgia" w:eastAsia="" w:cs="Segoe UI" w:eastAsiaTheme="majorEastAsia"/>
          <w:b w:val="1"/>
          <w:bCs w:val="1"/>
          <w:color w:val="00A2CA"/>
          <w:sz w:val="28"/>
          <w:szCs w:val="28"/>
        </w:rPr>
        <w:t xml:space="preserve">Knowledge, </w:t>
      </w:r>
      <w:r w:rsidRPr="0432FE66" w:rsidR="003713FF">
        <w:rPr>
          <w:rStyle w:val="normaltextrun"/>
          <w:rFonts w:ascii="Georgia" w:hAnsi="Georgia" w:eastAsia="" w:cs="Segoe UI" w:eastAsiaTheme="majorEastAsia"/>
          <w:b w:val="1"/>
          <w:bCs w:val="1"/>
          <w:color w:val="00A2CA"/>
          <w:sz w:val="28"/>
          <w:szCs w:val="28"/>
        </w:rPr>
        <w:t>Skills</w:t>
      </w:r>
      <w:r w:rsidRPr="0432FE66" w:rsidR="003713FF">
        <w:rPr>
          <w:rStyle w:val="normaltextrun"/>
          <w:rFonts w:ascii="Georgia" w:hAnsi="Georgia" w:eastAsia="" w:cs="Segoe UI" w:eastAsiaTheme="majorEastAsia"/>
          <w:b w:val="1"/>
          <w:bCs w:val="1"/>
          <w:color w:val="00A2CA"/>
          <w:sz w:val="28"/>
          <w:szCs w:val="28"/>
        </w:rPr>
        <w:t xml:space="preserve"> and Experience</w:t>
      </w:r>
      <w:r w:rsidRPr="0432FE66" w:rsidR="003713FF">
        <w:rPr>
          <w:rStyle w:val="eop"/>
          <w:rFonts w:ascii="Georgia" w:hAnsi="Georgia" w:eastAsia="" w:cs="Segoe UI" w:eastAsiaTheme="majorEastAsia"/>
          <w:b w:val="1"/>
          <w:bCs w:val="1"/>
          <w:color w:val="00A2CA"/>
          <w:sz w:val="28"/>
          <w:szCs w:val="28"/>
        </w:rPr>
        <w:t> </w:t>
      </w:r>
    </w:p>
    <w:p w:rsidR="003713FF" w:rsidP="003713FF" w:rsidRDefault="003713FF" w14:paraId="01C71CA1" w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hAnsi="Georgia" w:cs="Segoe UI" w:eastAsiaTheme="majorEastAsia"/>
          <w:color w:val="000000"/>
        </w:rPr>
        <w:t>Experience of working with young people or adults in a paid or voluntary capacity</w:t>
      </w:r>
      <w:r>
        <w:rPr>
          <w:rStyle w:val="eop"/>
          <w:rFonts w:ascii="Georgia" w:hAnsi="Georgia" w:cs="Segoe UI" w:eastAsiaTheme="majorEastAsia"/>
          <w:color w:val="000000"/>
        </w:rPr>
        <w:t> </w:t>
      </w:r>
    </w:p>
    <w:p w:rsidR="003713FF" w:rsidP="003713FF" w:rsidRDefault="003713FF" w14:paraId="4EA1FD1E" w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hAnsi="Georgia" w:cs="Segoe UI" w:eastAsiaTheme="majorEastAsia"/>
          <w:color w:val="000000"/>
        </w:rPr>
        <w:t>Experience of the role of a TA and in particular classroom organisation and management (desirable)</w:t>
      </w:r>
      <w:r>
        <w:rPr>
          <w:rStyle w:val="eop"/>
          <w:rFonts w:ascii="Georgia" w:hAnsi="Georgia" w:cs="Segoe UI" w:eastAsiaTheme="majorEastAsia"/>
          <w:color w:val="000000"/>
        </w:rPr>
        <w:t> </w:t>
      </w:r>
    </w:p>
    <w:p w:rsidR="003713FF" w:rsidP="003713FF" w:rsidRDefault="003713FF" w14:paraId="37783D52" w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hAnsi="Georgia" w:cs="Segoe UI" w:eastAsiaTheme="majorEastAsia"/>
          <w:color w:val="000000"/>
        </w:rPr>
        <w:t xml:space="preserve">Good communication skills, including written and </w:t>
      </w:r>
      <w:proofErr w:type="gramStart"/>
      <w:r>
        <w:rPr>
          <w:rStyle w:val="normaltextrun"/>
          <w:rFonts w:ascii="Georgia" w:hAnsi="Georgia" w:cs="Segoe UI" w:eastAsiaTheme="majorEastAsia"/>
          <w:color w:val="000000"/>
        </w:rPr>
        <w:t>oral</w:t>
      </w:r>
      <w:proofErr w:type="gramEnd"/>
      <w:r>
        <w:rPr>
          <w:rStyle w:val="eop"/>
          <w:rFonts w:ascii="Georgia" w:hAnsi="Georgia" w:cs="Segoe UI" w:eastAsiaTheme="majorEastAsia"/>
          <w:color w:val="000000"/>
        </w:rPr>
        <w:t> </w:t>
      </w:r>
    </w:p>
    <w:p w:rsidR="003713FF" w:rsidP="003713FF" w:rsidRDefault="003713FF" w14:paraId="1AD53FF8" w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hAnsi="Georgia" w:cs="Segoe UI" w:eastAsiaTheme="majorEastAsia"/>
          <w:color w:val="000000"/>
        </w:rPr>
        <w:t>Excellent numeracy and literacy skills</w:t>
      </w:r>
      <w:r>
        <w:rPr>
          <w:rStyle w:val="eop"/>
          <w:rFonts w:ascii="Georgia" w:hAnsi="Georgia" w:cs="Segoe UI" w:eastAsiaTheme="majorEastAsia"/>
          <w:color w:val="000000"/>
        </w:rPr>
        <w:t> </w:t>
      </w:r>
    </w:p>
    <w:p w:rsidR="003713FF" w:rsidP="003713FF" w:rsidRDefault="003713FF" w14:paraId="0203C405" w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hAnsi="Georgia" w:cs="Segoe UI" w:eastAsiaTheme="majorEastAsia"/>
          <w:color w:val="000000"/>
        </w:rPr>
        <w:t>Competent with computers and other technology</w:t>
      </w:r>
      <w:r>
        <w:rPr>
          <w:rStyle w:val="eop"/>
          <w:rFonts w:ascii="Georgia" w:hAnsi="Georgia" w:cs="Segoe UI" w:eastAsiaTheme="majorEastAsia"/>
          <w:color w:val="000000"/>
        </w:rPr>
        <w:t> </w:t>
      </w:r>
    </w:p>
    <w:p w:rsidR="003713FF" w:rsidP="003713FF" w:rsidRDefault="003713FF" w14:paraId="6583ACC3" w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hAnsi="Georgia" w:cs="Segoe UI" w:eastAsiaTheme="majorEastAsia"/>
          <w:color w:val="000000"/>
        </w:rPr>
        <w:t>Good administrative and organisational skills</w:t>
      </w:r>
      <w:r>
        <w:rPr>
          <w:rStyle w:val="eop"/>
          <w:rFonts w:ascii="Georgia" w:hAnsi="Georgia" w:cs="Segoe UI" w:eastAsiaTheme="majorEastAsia"/>
          <w:color w:val="000000"/>
        </w:rPr>
        <w:t> </w:t>
      </w:r>
    </w:p>
    <w:p w:rsidR="003713FF" w:rsidP="003713FF" w:rsidRDefault="003713FF" w14:paraId="0787907C" w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hAnsi="Georgia" w:cs="Segoe UI" w:eastAsiaTheme="majorEastAsia"/>
          <w:color w:val="000000"/>
        </w:rPr>
        <w:t xml:space="preserve">Able to understand and implement particular strategies and methods to help pupils to improve their learning and enjoyment of </w:t>
      </w:r>
      <w:proofErr w:type="gramStart"/>
      <w:r>
        <w:rPr>
          <w:rStyle w:val="normaltextrun"/>
          <w:rFonts w:ascii="Georgia" w:hAnsi="Georgia" w:cs="Segoe UI" w:eastAsiaTheme="majorEastAsia"/>
          <w:color w:val="000000"/>
        </w:rPr>
        <w:t>learning</w:t>
      </w:r>
      <w:proofErr w:type="gramEnd"/>
      <w:r>
        <w:rPr>
          <w:rStyle w:val="eop"/>
          <w:rFonts w:ascii="Georgia" w:hAnsi="Georgia" w:cs="Segoe UI" w:eastAsiaTheme="majorEastAsia"/>
          <w:color w:val="000000"/>
        </w:rPr>
        <w:t> </w:t>
      </w:r>
    </w:p>
    <w:p w:rsidR="003713FF" w:rsidP="003713FF" w:rsidRDefault="003713FF" w14:paraId="76BE8EC7" w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hAnsi="Georgia" w:cs="Segoe UI" w:eastAsiaTheme="majorEastAsia"/>
          <w:color w:val="000000"/>
        </w:rPr>
        <w:t xml:space="preserve">Able to deal with minor incidents, first aid, and the personal health and hygiene of the </w:t>
      </w:r>
      <w:proofErr w:type="gramStart"/>
      <w:r>
        <w:rPr>
          <w:rStyle w:val="normaltextrun"/>
          <w:rFonts w:ascii="Georgia" w:hAnsi="Georgia" w:cs="Segoe UI" w:eastAsiaTheme="majorEastAsia"/>
          <w:color w:val="000000"/>
        </w:rPr>
        <w:t>pupils</w:t>
      </w:r>
      <w:proofErr w:type="gramEnd"/>
      <w:r>
        <w:rPr>
          <w:rStyle w:val="eop"/>
          <w:rFonts w:ascii="Georgia" w:hAnsi="Georgia" w:cs="Segoe UI" w:eastAsiaTheme="majorEastAsia"/>
          <w:color w:val="000000"/>
        </w:rPr>
        <w:t> </w:t>
      </w:r>
    </w:p>
    <w:p w:rsidR="003713FF" w:rsidP="003713FF" w:rsidRDefault="003713FF" w14:paraId="07786F2B" w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 w:rsidRPr="0432FE66" w:rsidR="003713FF">
        <w:rPr>
          <w:rStyle w:val="normaltextrun"/>
          <w:rFonts w:ascii="Georgia" w:hAnsi="Georgia" w:eastAsia="" w:cs="Segoe UI" w:eastAsiaTheme="majorEastAsia"/>
          <w:color w:val="000000" w:themeColor="text1" w:themeTint="FF" w:themeShade="FF"/>
        </w:rPr>
        <w:t xml:space="preserve">Understand the importance of confidentiality and </w:t>
      </w:r>
      <w:proofErr w:type="gramStart"/>
      <w:r w:rsidRPr="0432FE66" w:rsidR="003713FF">
        <w:rPr>
          <w:rStyle w:val="normaltextrun"/>
          <w:rFonts w:ascii="Georgia" w:hAnsi="Georgia" w:eastAsia="" w:cs="Segoe UI" w:eastAsiaTheme="majorEastAsia"/>
          <w:color w:val="000000" w:themeColor="text1" w:themeTint="FF" w:themeShade="FF"/>
        </w:rPr>
        <w:t>discretion</w:t>
      </w:r>
      <w:proofErr w:type="gramEnd"/>
      <w:r w:rsidRPr="0432FE66" w:rsidR="003713FF">
        <w:rPr>
          <w:rStyle w:val="eop"/>
          <w:rFonts w:ascii="Georgia" w:hAnsi="Georgia" w:eastAsia="" w:cs="Segoe UI" w:eastAsiaTheme="majorEastAsia"/>
          <w:color w:val="000000" w:themeColor="text1" w:themeTint="FF" w:themeShade="FF"/>
        </w:rPr>
        <w:t> </w:t>
      </w:r>
    </w:p>
    <w:p w:rsidR="0432FE66" w:rsidP="0432FE66" w:rsidRDefault="0432FE66" w14:paraId="5EC63D16" w14:textId="1D89A40E">
      <w:pPr>
        <w:pStyle w:val="paragraph"/>
        <w:spacing w:before="0" w:beforeAutospacing="off" w:after="0" w:afterAutospacing="off"/>
        <w:rPr>
          <w:rStyle w:val="normaltextrun"/>
          <w:rFonts w:ascii="Georgia" w:hAnsi="Georgia" w:eastAsia="" w:cs="Segoe UI" w:eastAsiaTheme="majorEastAsia"/>
          <w:b w:val="1"/>
          <w:bCs w:val="1"/>
          <w:color w:val="00A2CA"/>
          <w:sz w:val="28"/>
          <w:szCs w:val="28"/>
        </w:rPr>
      </w:pPr>
    </w:p>
    <w:p w:rsidR="003713FF" w:rsidP="003713FF" w:rsidRDefault="003713FF" w14:paraId="324D764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68B9"/>
          <w:sz w:val="18"/>
          <w:szCs w:val="18"/>
        </w:rPr>
      </w:pPr>
      <w:r>
        <w:rPr>
          <w:rStyle w:val="normaltextrun"/>
          <w:rFonts w:ascii="Georgia" w:hAnsi="Georgia" w:cs="Segoe UI" w:eastAsiaTheme="majorEastAsia"/>
          <w:b/>
          <w:bCs/>
          <w:color w:val="00A2CA"/>
          <w:sz w:val="28"/>
          <w:szCs w:val="28"/>
        </w:rPr>
        <w:t>Behaviours</w:t>
      </w:r>
      <w:r>
        <w:rPr>
          <w:rStyle w:val="eop"/>
          <w:rFonts w:ascii="Georgia" w:hAnsi="Georgia" w:cs="Segoe UI" w:eastAsiaTheme="majorEastAsia"/>
          <w:b/>
          <w:bCs/>
          <w:color w:val="00A2CA"/>
          <w:sz w:val="28"/>
          <w:szCs w:val="28"/>
        </w:rPr>
        <w:t> </w:t>
      </w:r>
    </w:p>
    <w:p w:rsidR="003713FF" w:rsidP="003713FF" w:rsidRDefault="003713FF" w14:paraId="60C02BDB" w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hAnsi="Georgia" w:cs="Segoe UI" w:eastAsiaTheme="majorEastAsia"/>
          <w:color w:val="000000"/>
        </w:rPr>
        <w:t xml:space="preserve">A desire to become a qualified teacher in the </w:t>
      </w:r>
      <w:proofErr w:type="gramStart"/>
      <w:r>
        <w:rPr>
          <w:rStyle w:val="normaltextrun"/>
          <w:rFonts w:ascii="Georgia" w:hAnsi="Georgia" w:cs="Segoe UI" w:eastAsiaTheme="majorEastAsia"/>
          <w:color w:val="000000"/>
        </w:rPr>
        <w:t>future</w:t>
      </w:r>
      <w:proofErr w:type="gramEnd"/>
      <w:r>
        <w:rPr>
          <w:rStyle w:val="normaltextrun"/>
          <w:rFonts w:ascii="Georgia" w:hAnsi="Georgia" w:cs="Segoe UI" w:eastAsiaTheme="majorEastAsia"/>
          <w:color w:val="000000"/>
        </w:rPr>
        <w:t> </w:t>
      </w:r>
      <w:r>
        <w:rPr>
          <w:rStyle w:val="eop"/>
          <w:rFonts w:ascii="Georgia" w:hAnsi="Georgia" w:cs="Segoe UI" w:eastAsiaTheme="majorEastAsia"/>
          <w:color w:val="000000"/>
        </w:rPr>
        <w:t> </w:t>
      </w:r>
    </w:p>
    <w:p w:rsidR="003713FF" w:rsidP="003713FF" w:rsidRDefault="003713FF" w14:paraId="475F6020" w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hAnsi="Georgia" w:cs="Segoe UI" w:eastAsiaTheme="majorEastAsia"/>
          <w:color w:val="000000"/>
        </w:rPr>
        <w:t>Genuine passion for and a belief in the potential of every pupil </w:t>
      </w:r>
      <w:r>
        <w:rPr>
          <w:rStyle w:val="eop"/>
          <w:rFonts w:ascii="Georgia" w:hAnsi="Georgia" w:cs="Segoe UI" w:eastAsiaTheme="majorEastAsia"/>
          <w:color w:val="000000"/>
        </w:rPr>
        <w:t> </w:t>
      </w:r>
    </w:p>
    <w:p w:rsidR="003713FF" w:rsidP="003713FF" w:rsidRDefault="003713FF" w14:paraId="30F79739" w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hAnsi="Georgia" w:cs="Segoe UI" w:eastAsiaTheme="majorEastAsia"/>
          <w:color w:val="000000"/>
        </w:rPr>
        <w:t xml:space="preserve">A robust awareness of keeping children safe, noticing safeguarding and welfare concerns, and you understand how and when to take appropriate </w:t>
      </w:r>
      <w:proofErr w:type="gramStart"/>
      <w:r>
        <w:rPr>
          <w:rStyle w:val="normaltextrun"/>
          <w:rFonts w:ascii="Georgia" w:hAnsi="Georgia" w:cs="Segoe UI" w:eastAsiaTheme="majorEastAsia"/>
          <w:color w:val="000000"/>
        </w:rPr>
        <w:t>action</w:t>
      </w:r>
      <w:proofErr w:type="gramEnd"/>
      <w:r>
        <w:rPr>
          <w:rStyle w:val="eop"/>
          <w:rFonts w:ascii="Georgia" w:hAnsi="Georgia" w:cs="Segoe UI" w:eastAsiaTheme="majorEastAsia"/>
          <w:color w:val="000000"/>
        </w:rPr>
        <w:t> </w:t>
      </w:r>
    </w:p>
    <w:p w:rsidR="003713FF" w:rsidP="003713FF" w:rsidRDefault="003713FF" w14:paraId="25713941" w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hAnsi="Georgia" w:cs="Segoe UI" w:eastAsiaTheme="majorEastAsia"/>
          <w:color w:val="000000"/>
        </w:rPr>
        <w:t xml:space="preserve">Belief that every student should have access to an excellent education regardless of </w:t>
      </w:r>
      <w:proofErr w:type="gramStart"/>
      <w:r>
        <w:rPr>
          <w:rStyle w:val="normaltextrun"/>
          <w:rFonts w:ascii="Georgia" w:hAnsi="Georgia" w:cs="Segoe UI" w:eastAsiaTheme="majorEastAsia"/>
          <w:color w:val="000000"/>
        </w:rPr>
        <w:t>background</w:t>
      </w:r>
      <w:proofErr w:type="gramEnd"/>
      <w:r>
        <w:rPr>
          <w:rStyle w:val="eop"/>
          <w:rFonts w:ascii="Georgia" w:hAnsi="Georgia" w:cs="Segoe UI" w:eastAsiaTheme="majorEastAsia"/>
          <w:color w:val="000000"/>
        </w:rPr>
        <w:t> </w:t>
      </w:r>
    </w:p>
    <w:p w:rsidR="003713FF" w:rsidP="003713FF" w:rsidRDefault="003713FF" w14:paraId="03AE3A66" w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hAnsi="Georgia" w:cs="Segoe UI" w:eastAsiaTheme="majorEastAsia"/>
          <w:color w:val="000000"/>
        </w:rPr>
        <w:t xml:space="preserve">Professional outlook, detailed orientated and able to </w:t>
      </w:r>
      <w:proofErr w:type="gramStart"/>
      <w:r>
        <w:rPr>
          <w:rStyle w:val="normaltextrun"/>
          <w:rFonts w:ascii="Georgia" w:hAnsi="Georgia" w:cs="Segoe UI" w:eastAsiaTheme="majorEastAsia"/>
          <w:color w:val="000000"/>
        </w:rPr>
        <w:t>multi task</w:t>
      </w:r>
      <w:proofErr w:type="gramEnd"/>
      <w:r>
        <w:rPr>
          <w:rStyle w:val="normaltextrun"/>
          <w:rFonts w:ascii="Georgia" w:hAnsi="Georgia" w:cs="Segoe UI" w:eastAsiaTheme="majorEastAsia"/>
          <w:color w:val="000000"/>
        </w:rPr>
        <w:t xml:space="preserve"> and meet deadlines</w:t>
      </w:r>
      <w:r>
        <w:rPr>
          <w:rStyle w:val="eop"/>
          <w:rFonts w:ascii="Georgia" w:hAnsi="Georgia" w:cs="Segoe UI" w:eastAsiaTheme="majorEastAsia"/>
          <w:color w:val="000000"/>
        </w:rPr>
        <w:t> </w:t>
      </w:r>
    </w:p>
    <w:p w:rsidR="003713FF" w:rsidP="003713FF" w:rsidRDefault="003713FF" w14:paraId="4E030EFB" w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hAnsi="Georgia" w:cs="Segoe UI" w:eastAsiaTheme="majorEastAsia"/>
          <w:color w:val="000000"/>
        </w:rPr>
        <w:t xml:space="preserve">A team player that can work collaboratively as well as using own </w:t>
      </w:r>
      <w:proofErr w:type="gramStart"/>
      <w:r>
        <w:rPr>
          <w:rStyle w:val="normaltextrun"/>
          <w:rFonts w:ascii="Georgia" w:hAnsi="Georgia" w:cs="Segoe UI" w:eastAsiaTheme="majorEastAsia"/>
          <w:color w:val="000000"/>
        </w:rPr>
        <w:t>initiative</w:t>
      </w:r>
      <w:proofErr w:type="gramEnd"/>
      <w:r>
        <w:rPr>
          <w:rStyle w:val="eop"/>
          <w:rFonts w:ascii="Georgia" w:hAnsi="Georgia" w:cs="Segoe UI" w:eastAsiaTheme="majorEastAsia"/>
          <w:color w:val="000000"/>
        </w:rPr>
        <w:t> </w:t>
      </w:r>
    </w:p>
    <w:p w:rsidR="003713FF" w:rsidP="003713FF" w:rsidRDefault="003713FF" w14:paraId="6662884D" w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hAnsi="Georgia" w:cs="Segoe UI" w:eastAsiaTheme="majorEastAsia"/>
          <w:color w:val="000000"/>
        </w:rPr>
        <w:t>Calm and professional under pressure</w:t>
      </w:r>
      <w:r>
        <w:rPr>
          <w:rStyle w:val="eop"/>
          <w:rFonts w:ascii="Georgia" w:hAnsi="Georgia" w:cs="Segoe UI" w:eastAsiaTheme="majorEastAsia"/>
          <w:color w:val="000000"/>
        </w:rPr>
        <w:t> </w:t>
      </w:r>
    </w:p>
    <w:p w:rsidR="003713FF" w:rsidP="003713FF" w:rsidRDefault="003713FF" w14:paraId="6D13D8FF" w14:textId="77777777">
      <w:pPr>
        <w:pStyle w:val="paragraph"/>
        <w:numPr>
          <w:ilvl w:val="0"/>
          <w:numId w:val="10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hAnsi="Georgia" w:cs="Segoe UI" w:eastAsiaTheme="majorEastAsia"/>
          <w:color w:val="000000"/>
        </w:rPr>
        <w:t>Understanding of the importance of confidentiality and discretion</w:t>
      </w:r>
      <w:r>
        <w:rPr>
          <w:rStyle w:val="eop"/>
          <w:rFonts w:ascii="Georgia" w:hAnsi="Georgia" w:cs="Segoe UI" w:eastAsiaTheme="majorEastAsia"/>
          <w:color w:val="000000"/>
        </w:rPr>
        <w:t> </w:t>
      </w:r>
    </w:p>
    <w:p w:rsidR="003713FF" w:rsidP="003713FF" w:rsidRDefault="003713FF" w14:paraId="2D78A579" w14:textId="77777777">
      <w:pPr>
        <w:pStyle w:val="paragraph"/>
        <w:numPr>
          <w:ilvl w:val="0"/>
          <w:numId w:val="10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 w:rsidRPr="0432FE66" w:rsidR="003713FF">
        <w:rPr>
          <w:rStyle w:val="normaltextrun"/>
          <w:rFonts w:ascii="Georgia" w:hAnsi="Georgia" w:eastAsia="" w:cs="Segoe UI" w:eastAsiaTheme="majorEastAsia"/>
          <w:color w:val="000000" w:themeColor="text1" w:themeTint="FF" w:themeShade="FF"/>
        </w:rPr>
        <w:t xml:space="preserve">Flexible attitude towards work and demonstrates sound </w:t>
      </w:r>
      <w:proofErr w:type="gramStart"/>
      <w:r w:rsidRPr="0432FE66" w:rsidR="003713FF">
        <w:rPr>
          <w:rStyle w:val="normaltextrun"/>
          <w:rFonts w:ascii="Georgia" w:hAnsi="Georgia" w:eastAsia="" w:cs="Segoe UI" w:eastAsiaTheme="majorEastAsia"/>
          <w:color w:val="000000" w:themeColor="text1" w:themeTint="FF" w:themeShade="FF"/>
        </w:rPr>
        <w:t>judgement</w:t>
      </w:r>
      <w:proofErr w:type="gramEnd"/>
      <w:r w:rsidRPr="0432FE66" w:rsidR="003713FF">
        <w:rPr>
          <w:rStyle w:val="eop"/>
          <w:rFonts w:ascii="Georgia" w:hAnsi="Georgia" w:eastAsia="" w:cs="Segoe UI" w:eastAsiaTheme="majorEastAsia"/>
          <w:color w:val="000000" w:themeColor="text1" w:themeTint="FF" w:themeShade="FF"/>
        </w:rPr>
        <w:t> </w:t>
      </w:r>
    </w:p>
    <w:p w:rsidR="0432FE66" w:rsidP="0432FE66" w:rsidRDefault="0432FE66" w14:paraId="3809F48B" w14:textId="5AF37961">
      <w:pPr>
        <w:pStyle w:val="paragraph"/>
        <w:spacing w:before="0" w:beforeAutospacing="off" w:after="0" w:afterAutospacing="off"/>
        <w:rPr>
          <w:rStyle w:val="normaltextrun"/>
          <w:rFonts w:ascii="Georgia" w:hAnsi="Georgia" w:eastAsia="" w:cs="Segoe UI" w:eastAsiaTheme="majorEastAsia"/>
          <w:b w:val="1"/>
          <w:bCs w:val="1"/>
          <w:color w:val="00A2CA"/>
          <w:sz w:val="28"/>
          <w:szCs w:val="28"/>
        </w:rPr>
      </w:pPr>
    </w:p>
    <w:p w:rsidR="003713FF" w:rsidP="003713FF" w:rsidRDefault="003713FF" w14:paraId="0870F01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68B9"/>
          <w:sz w:val="18"/>
          <w:szCs w:val="18"/>
        </w:rPr>
      </w:pPr>
      <w:r>
        <w:rPr>
          <w:rStyle w:val="normaltextrun"/>
          <w:rFonts w:ascii="Georgia" w:hAnsi="Georgia" w:cs="Segoe UI" w:eastAsiaTheme="majorEastAsia"/>
          <w:b/>
          <w:bCs/>
          <w:color w:val="00A2CA"/>
          <w:sz w:val="28"/>
          <w:szCs w:val="28"/>
        </w:rPr>
        <w:t>Other</w:t>
      </w:r>
      <w:r>
        <w:rPr>
          <w:rStyle w:val="eop"/>
          <w:rFonts w:ascii="Georgia" w:hAnsi="Georgia" w:cs="Segoe UI" w:eastAsiaTheme="majorEastAsia"/>
          <w:b/>
          <w:bCs/>
          <w:color w:val="00A2CA"/>
          <w:sz w:val="28"/>
          <w:szCs w:val="28"/>
        </w:rPr>
        <w:t> </w:t>
      </w:r>
    </w:p>
    <w:p w:rsidR="003713FF" w:rsidP="003713FF" w:rsidRDefault="003713FF" w14:paraId="6FB79A17" w14:textId="77777777">
      <w:pPr>
        <w:pStyle w:val="paragraph"/>
        <w:numPr>
          <w:ilvl w:val="0"/>
          <w:numId w:val="11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hAnsi="Georgia" w:cs="Segoe UI" w:eastAsiaTheme="majorEastAsia"/>
          <w:color w:val="000000"/>
        </w:rPr>
        <w:t>Right to work in the UK</w:t>
      </w:r>
      <w:r>
        <w:rPr>
          <w:rStyle w:val="eop"/>
          <w:rFonts w:ascii="Georgia" w:hAnsi="Georgia" w:cs="Segoe UI" w:eastAsiaTheme="majorEastAsia"/>
          <w:color w:val="000000"/>
        </w:rPr>
        <w:t> </w:t>
      </w:r>
    </w:p>
    <w:p w:rsidR="003713FF" w:rsidP="003713FF" w:rsidRDefault="003713FF" w14:paraId="719F483B" w14:textId="77777777">
      <w:pPr>
        <w:pStyle w:val="paragraph"/>
        <w:numPr>
          <w:ilvl w:val="0"/>
          <w:numId w:val="11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hAnsi="Georgia" w:cs="Segoe UI" w:eastAsiaTheme="majorEastAsia"/>
          <w:color w:val="000000"/>
        </w:rPr>
        <w:t>Commitment to equality of opportunity and the safeguarding and welfare of all students</w:t>
      </w:r>
      <w:r>
        <w:rPr>
          <w:rStyle w:val="eop"/>
          <w:rFonts w:ascii="Georgia" w:hAnsi="Georgia" w:cs="Segoe UI" w:eastAsiaTheme="majorEastAsia"/>
          <w:color w:val="000000"/>
        </w:rPr>
        <w:t> </w:t>
      </w:r>
    </w:p>
    <w:p w:rsidR="003713FF" w:rsidP="003713FF" w:rsidRDefault="003713FF" w14:paraId="06A30496" w14:textId="77777777">
      <w:pPr>
        <w:pStyle w:val="paragraph"/>
        <w:numPr>
          <w:ilvl w:val="0"/>
          <w:numId w:val="11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hAnsi="Georgia" w:cs="Segoe UI" w:eastAsiaTheme="majorEastAsia"/>
          <w:color w:val="000000"/>
        </w:rPr>
        <w:t xml:space="preserve">Willingness to undertake </w:t>
      </w:r>
      <w:proofErr w:type="gramStart"/>
      <w:r>
        <w:rPr>
          <w:rStyle w:val="normaltextrun"/>
          <w:rFonts w:ascii="Georgia" w:hAnsi="Georgia" w:cs="Segoe UI" w:eastAsiaTheme="majorEastAsia"/>
          <w:color w:val="000000"/>
        </w:rPr>
        <w:t>training</w:t>
      </w:r>
      <w:proofErr w:type="gramEnd"/>
      <w:r>
        <w:rPr>
          <w:rStyle w:val="eop"/>
          <w:rFonts w:ascii="Georgia" w:hAnsi="Georgia" w:cs="Segoe UI" w:eastAsiaTheme="majorEastAsia"/>
          <w:color w:val="000000"/>
        </w:rPr>
        <w:t> </w:t>
      </w:r>
    </w:p>
    <w:p w:rsidR="003713FF" w:rsidP="003713FF" w:rsidRDefault="003713FF" w14:paraId="36F3996D" w14:textId="77777777">
      <w:pPr>
        <w:pStyle w:val="paragraph"/>
        <w:numPr>
          <w:ilvl w:val="0"/>
          <w:numId w:val="11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hAnsi="Georgia" w:cs="Segoe UI" w:eastAsiaTheme="majorEastAsia"/>
          <w:color w:val="000000"/>
        </w:rPr>
        <w:t xml:space="preserve">This post is subject to an enhanced DBS </w:t>
      </w:r>
      <w:proofErr w:type="gramStart"/>
      <w:r>
        <w:rPr>
          <w:rStyle w:val="normaltextrun"/>
          <w:rFonts w:ascii="Georgia" w:hAnsi="Georgia" w:cs="Segoe UI" w:eastAsiaTheme="majorEastAsia"/>
          <w:color w:val="000000"/>
        </w:rPr>
        <w:t>check</w:t>
      </w:r>
      <w:proofErr w:type="gramEnd"/>
      <w:r>
        <w:rPr>
          <w:rStyle w:val="eop"/>
          <w:rFonts w:ascii="Georgia" w:hAnsi="Georgia" w:cs="Segoe UI" w:eastAsiaTheme="majorEastAsia"/>
          <w:color w:val="000000"/>
        </w:rPr>
        <w:t> </w:t>
      </w:r>
    </w:p>
    <w:p w:rsidR="003713FF" w:rsidP="003713FF" w:rsidRDefault="003713FF" w14:paraId="3A51C782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 w:eastAsiaTheme="majorEastAsia"/>
          <w:color w:val="000000"/>
        </w:rPr>
        <w:t> </w:t>
      </w:r>
    </w:p>
    <w:p w:rsidR="003713FF" w:rsidP="003713FF" w:rsidRDefault="003713FF" w14:paraId="6E5FA90E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 w:eastAsiaTheme="majorEastAsia"/>
          <w:i/>
          <w:iCs/>
          <w:sz w:val="22"/>
          <w:szCs w:val="22"/>
        </w:rPr>
        <w:t xml:space="preserve">Ark is committed to safeguarding and promoting the welfare of children and young people in its academies. </w:t>
      </w:r>
      <w:proofErr w:type="gramStart"/>
      <w:r>
        <w:rPr>
          <w:rStyle w:val="normaltextrun"/>
          <w:rFonts w:ascii="Georgia" w:hAnsi="Georgia" w:cs="Segoe UI" w:eastAsiaTheme="majorEastAsia"/>
          <w:i/>
          <w:iCs/>
          <w:sz w:val="22"/>
          <w:szCs w:val="22"/>
        </w:rPr>
        <w:t>In order to</w:t>
      </w:r>
      <w:proofErr w:type="gramEnd"/>
      <w:r>
        <w:rPr>
          <w:rStyle w:val="normaltextrun"/>
          <w:rFonts w:ascii="Georgia" w:hAnsi="Georgia" w:cs="Segoe UI" w:eastAsiaTheme="majorEastAsia"/>
          <w:i/>
          <w:iCs/>
          <w:sz w:val="22"/>
          <w:szCs w:val="22"/>
        </w:rPr>
        <w:t xml:space="preserve"> meet this responsibility, its academies follow a rigorous selection process to discourage and screen out unsuitable applicants. </w:t>
      </w:r>
      <w:r>
        <w:rPr>
          <w:rStyle w:val="eop"/>
          <w:rFonts w:ascii="Georgia" w:hAnsi="Georgia" w:cs="Segoe UI" w:eastAsiaTheme="majorEastAsia"/>
          <w:sz w:val="22"/>
          <w:szCs w:val="22"/>
        </w:rPr>
        <w:t> </w:t>
      </w:r>
    </w:p>
    <w:p w:rsidR="003713FF" w:rsidP="003713FF" w:rsidRDefault="003713FF" w14:paraId="66E56E54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 w:eastAsiaTheme="majorEastAsia"/>
          <w:sz w:val="22"/>
          <w:szCs w:val="22"/>
        </w:rPr>
        <w:lastRenderedPageBreak/>
        <w:t> </w:t>
      </w:r>
    </w:p>
    <w:p w:rsidR="003713FF" w:rsidP="003713FF" w:rsidRDefault="003713FF" w14:paraId="0AC66A4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 w:eastAsiaTheme="majorEastAsia"/>
          <w:i/>
          <w:iCs/>
          <w:sz w:val="22"/>
          <w:szCs w:val="22"/>
        </w:rPr>
        <w:t xml:space="preserve">Ark requires all employees to undertake an enhanced DBS check. You are required, before appointment, to disclose any unspent conviction, cautions, </w:t>
      </w:r>
      <w:proofErr w:type="gramStart"/>
      <w:r>
        <w:rPr>
          <w:rStyle w:val="normaltextrun"/>
          <w:rFonts w:ascii="Georgia" w:hAnsi="Georgia" w:cs="Segoe UI" w:eastAsiaTheme="majorEastAsia"/>
          <w:i/>
          <w:iCs/>
          <w:sz w:val="22"/>
          <w:szCs w:val="22"/>
        </w:rPr>
        <w:t>reprimands</w:t>
      </w:r>
      <w:proofErr w:type="gramEnd"/>
      <w:r>
        <w:rPr>
          <w:rStyle w:val="normaltextrun"/>
          <w:rFonts w:ascii="Georgia" w:hAnsi="Georgia" w:cs="Segoe UI" w:eastAsiaTheme="majorEastAsia"/>
          <w:i/>
          <w:iCs/>
          <w:sz w:val="22"/>
          <w:szCs w:val="22"/>
        </w:rPr>
        <w:t xml:space="preserve"> or warnings under the Rehabilitation of Offenders Act 1974 (Exceptions) Order 1975. Non-disclosure may lead to termination of employment. However, disclosure of a criminal background will not necessarily debar you from employment - this will depend upon the nature of the offence(s) and when they occurred. To read more about Ark’s safer recruitment process, please click this </w:t>
      </w:r>
      <w:hyperlink w:tgtFrame="_blank" w:history="1" r:id="rId5">
        <w:r>
          <w:rPr>
            <w:rStyle w:val="normaltextrun"/>
            <w:rFonts w:ascii="Georgia" w:hAnsi="Georgia" w:cs="Segoe UI" w:eastAsiaTheme="majorEastAsia"/>
            <w:i/>
            <w:iCs/>
            <w:color w:val="0000FF"/>
            <w:u w:val="single"/>
          </w:rPr>
          <w:t>link</w:t>
        </w:r>
      </w:hyperlink>
      <w:r>
        <w:rPr>
          <w:rStyle w:val="normaltextrun"/>
          <w:rFonts w:ascii="Georgia" w:hAnsi="Georgia" w:cs="Segoe UI" w:eastAsiaTheme="majorEastAsia"/>
          <w:i/>
          <w:iCs/>
          <w:sz w:val="22"/>
          <w:szCs w:val="22"/>
        </w:rPr>
        <w:t>.</w:t>
      </w:r>
      <w:r>
        <w:rPr>
          <w:rStyle w:val="eop"/>
          <w:rFonts w:ascii="Georgia" w:hAnsi="Georgia" w:cs="Segoe UI" w:eastAsiaTheme="majorEastAsia"/>
          <w:sz w:val="22"/>
          <w:szCs w:val="22"/>
        </w:rPr>
        <w:t> </w:t>
      </w:r>
    </w:p>
    <w:p w:rsidRPr="00BB6532" w:rsidR="00417E17" w:rsidP="00BB6532" w:rsidRDefault="00417E17" w14:paraId="2C526627" w14:textId="77777777"/>
    <w:sectPr w:rsidRPr="00BB6532" w:rsidR="00417E1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97DDC"/>
    <w:multiLevelType w:val="multilevel"/>
    <w:tmpl w:val="4C64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36C5D15"/>
    <w:multiLevelType w:val="multilevel"/>
    <w:tmpl w:val="6E34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89378D3"/>
    <w:multiLevelType w:val="multilevel"/>
    <w:tmpl w:val="FC5E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23FE7712"/>
    <w:multiLevelType w:val="multilevel"/>
    <w:tmpl w:val="86EC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26F70E72"/>
    <w:multiLevelType w:val="multilevel"/>
    <w:tmpl w:val="B93A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322A2BA5"/>
    <w:multiLevelType w:val="multilevel"/>
    <w:tmpl w:val="4BCA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330C0001"/>
    <w:multiLevelType w:val="multilevel"/>
    <w:tmpl w:val="9B72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5A9B2CD1"/>
    <w:multiLevelType w:val="multilevel"/>
    <w:tmpl w:val="19B8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6068304A"/>
    <w:multiLevelType w:val="multilevel"/>
    <w:tmpl w:val="61E8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67295485"/>
    <w:multiLevelType w:val="multilevel"/>
    <w:tmpl w:val="6E74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718C59DF"/>
    <w:multiLevelType w:val="multilevel"/>
    <w:tmpl w:val="1852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2003775350">
    <w:abstractNumId w:val="4"/>
  </w:num>
  <w:num w:numId="2" w16cid:durableId="1510439813">
    <w:abstractNumId w:val="5"/>
  </w:num>
  <w:num w:numId="3" w16cid:durableId="2136677500">
    <w:abstractNumId w:val="2"/>
  </w:num>
  <w:num w:numId="4" w16cid:durableId="525993315">
    <w:abstractNumId w:val="6"/>
  </w:num>
  <w:num w:numId="5" w16cid:durableId="2109419845">
    <w:abstractNumId w:val="10"/>
  </w:num>
  <w:num w:numId="6" w16cid:durableId="25644501">
    <w:abstractNumId w:val="9"/>
  </w:num>
  <w:num w:numId="7" w16cid:durableId="817694590">
    <w:abstractNumId w:val="8"/>
  </w:num>
  <w:num w:numId="8" w16cid:durableId="914321007">
    <w:abstractNumId w:val="1"/>
  </w:num>
  <w:num w:numId="9" w16cid:durableId="525562450">
    <w:abstractNumId w:val="7"/>
  </w:num>
  <w:num w:numId="10" w16cid:durableId="157356135">
    <w:abstractNumId w:val="0"/>
  </w:num>
  <w:num w:numId="11" w16cid:durableId="5530064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919"/>
    <w:rsid w:val="003713FF"/>
    <w:rsid w:val="00417E17"/>
    <w:rsid w:val="00964919"/>
    <w:rsid w:val="00BB6532"/>
    <w:rsid w:val="02972E05"/>
    <w:rsid w:val="0432FE66"/>
    <w:rsid w:val="0EB13321"/>
    <w:rsid w:val="15272C86"/>
    <w:rsid w:val="25F93849"/>
    <w:rsid w:val="5F64CC1F"/>
    <w:rsid w:val="64E8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1BF55"/>
  <w15:chartTrackingRefBased/>
  <w15:docId w15:val="{362F43D3-6438-446A-B36A-7E2E8FA8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4919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491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49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49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49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9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9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9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9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6491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96491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964919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964919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964919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964919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964919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964919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96491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64919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964919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49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9649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64919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96491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6491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6491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4919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96491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64919"/>
    <w:rPr>
      <w:b/>
      <w:bCs/>
      <w:smallCaps/>
      <w:color w:val="0F4761" w:themeColor="accent1" w:themeShade="BF"/>
      <w:spacing w:val="5"/>
    </w:rPr>
  </w:style>
  <w:style w:type="paragraph" w:styleId="paragraph" w:customStyle="1">
    <w:name w:val="paragraph"/>
    <w:basedOn w:val="Normal"/>
    <w:rsid w:val="0096491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en-GB"/>
      <w14:ligatures w14:val="none"/>
    </w:rPr>
  </w:style>
  <w:style w:type="character" w:styleId="wacimagecontainer" w:customStyle="1">
    <w:name w:val="wacimagecontainer"/>
    <w:basedOn w:val="DefaultParagraphFont"/>
    <w:rsid w:val="00964919"/>
  </w:style>
  <w:style w:type="character" w:styleId="normaltextrun" w:customStyle="1">
    <w:name w:val="normaltextrun"/>
    <w:basedOn w:val="DefaultParagraphFont"/>
    <w:rsid w:val="00964919"/>
  </w:style>
  <w:style w:type="character" w:styleId="eop" w:customStyle="1">
    <w:name w:val="eop"/>
    <w:basedOn w:val="DefaultParagraphFont"/>
    <w:rsid w:val="00964919"/>
  </w:style>
  <w:style w:type="character" w:styleId="tabchar" w:customStyle="1">
    <w:name w:val="tabchar"/>
    <w:basedOn w:val="DefaultParagraphFont"/>
    <w:rsid w:val="00964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30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3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7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arkschools.sharepoint.com/:b:/g/ArkNetCentral/hr/EcXQDSjo9UpCpgk8lDWMN0sBVG6GBUTVWVXp9c5KkW-tog?e=bfdlES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Tanya Binedell</dc:creator>
  <keywords/>
  <dc:description/>
  <lastModifiedBy>Tanya Binedell</lastModifiedBy>
  <revision>3</revision>
  <dcterms:created xsi:type="dcterms:W3CDTF">2024-03-27T11:12:00.0000000Z</dcterms:created>
  <dcterms:modified xsi:type="dcterms:W3CDTF">2024-03-27T11:25:47.1947027Z</dcterms:modified>
</coreProperties>
</file>