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F969" w14:textId="77777777" w:rsidR="00652FFC" w:rsidRPr="00652FFC" w:rsidRDefault="00652FFC" w:rsidP="00652FFC">
      <w:pPr>
        <w:spacing w:after="0" w:line="240" w:lineRule="auto"/>
        <w:rPr>
          <w:rFonts w:ascii="Georgia" w:eastAsia="Calibri" w:hAnsi="Georgia" w:cs="Times New Roman"/>
          <w:b/>
          <w:bCs/>
        </w:rPr>
      </w:pPr>
      <w:r w:rsidRPr="00652FFC">
        <w:rPr>
          <w:rFonts w:ascii="Georgia" w:eastAsia="Calibri" w:hAnsi="Georgia" w:cs="Times New Roman"/>
          <w:b/>
          <w:bCs/>
        </w:rPr>
        <w:t>Ark John Keats Academy SENCO</w:t>
      </w:r>
    </w:p>
    <w:p w14:paraId="74F5DF5F" w14:textId="77777777" w:rsidR="00652FFC" w:rsidRPr="00652FFC" w:rsidRDefault="00652FFC" w:rsidP="00652FFC">
      <w:pPr>
        <w:spacing w:after="0" w:line="240" w:lineRule="auto"/>
        <w:rPr>
          <w:rFonts w:ascii="Georgia" w:eastAsia="Calibri" w:hAnsi="Georgia" w:cs="Times New Roman"/>
          <w:b/>
          <w:bCs/>
        </w:rPr>
      </w:pPr>
    </w:p>
    <w:p w14:paraId="1787427D" w14:textId="77777777" w:rsidR="00652FFC" w:rsidRPr="00652FFC" w:rsidRDefault="00652FFC" w:rsidP="00652FFC">
      <w:pPr>
        <w:spacing w:after="0" w:line="240" w:lineRule="auto"/>
        <w:rPr>
          <w:rFonts w:ascii="Georgia" w:eastAsia="Calibri" w:hAnsi="Georgia" w:cs="Times New Roman"/>
          <w:sz w:val="24"/>
          <w:szCs w:val="24"/>
        </w:rPr>
      </w:pPr>
      <w:r w:rsidRPr="00652FFC">
        <w:rPr>
          <w:rFonts w:ascii="Georgia" w:eastAsia="Calibri" w:hAnsi="Georgia" w:cs="Times New Roman"/>
          <w:b/>
          <w:sz w:val="24"/>
          <w:szCs w:val="24"/>
        </w:rPr>
        <w:t>Reports to:</w:t>
      </w:r>
      <w:r w:rsidRPr="00652FFC">
        <w:rPr>
          <w:rFonts w:ascii="Georgia" w:eastAsia="Calibri" w:hAnsi="Georgia" w:cs="Times New Roman"/>
          <w:sz w:val="24"/>
          <w:szCs w:val="24"/>
        </w:rPr>
        <w:t xml:space="preserve"> </w:t>
      </w:r>
      <w:r w:rsidRPr="00652FFC">
        <w:rPr>
          <w:rFonts w:ascii="Georgia" w:eastAsia="Calibri" w:hAnsi="Georgia" w:cs="Times New Roman"/>
          <w:sz w:val="24"/>
          <w:szCs w:val="24"/>
        </w:rPr>
        <w:tab/>
        <w:t>Assistant Principal</w:t>
      </w:r>
    </w:p>
    <w:p w14:paraId="3B0E7C5E" w14:textId="77777777" w:rsidR="00652FFC" w:rsidRPr="00652FFC" w:rsidRDefault="00652FFC" w:rsidP="00652FFC">
      <w:pPr>
        <w:spacing w:after="0" w:line="240" w:lineRule="auto"/>
        <w:rPr>
          <w:rFonts w:ascii="Georgia" w:eastAsia="Calibri" w:hAnsi="Georgia" w:cs="Times New Roman"/>
          <w:sz w:val="24"/>
          <w:szCs w:val="24"/>
        </w:rPr>
      </w:pPr>
      <w:r w:rsidRPr="00652FFC">
        <w:rPr>
          <w:rFonts w:ascii="Georgia" w:eastAsia="Calibri" w:hAnsi="Georgia" w:cs="Times New Roman"/>
          <w:b/>
          <w:sz w:val="24"/>
          <w:szCs w:val="24"/>
        </w:rPr>
        <w:t>Start date</w:t>
      </w:r>
      <w:r w:rsidRPr="00652FFC">
        <w:rPr>
          <w:rFonts w:ascii="Georgia" w:eastAsia="Calibri" w:hAnsi="Georgia" w:cs="Times New Roman"/>
          <w:sz w:val="24"/>
          <w:szCs w:val="24"/>
        </w:rPr>
        <w:t xml:space="preserve">:  </w:t>
      </w:r>
      <w:r w:rsidRPr="00652FFC">
        <w:rPr>
          <w:rFonts w:ascii="Georgia" w:eastAsia="Calibri" w:hAnsi="Georgia" w:cs="Times New Roman"/>
          <w:sz w:val="24"/>
          <w:szCs w:val="24"/>
        </w:rPr>
        <w:tab/>
        <w:t xml:space="preserve">September 2021 </w:t>
      </w:r>
    </w:p>
    <w:p w14:paraId="35C5FC83" w14:textId="77777777" w:rsidR="00652FFC" w:rsidRPr="00652FFC" w:rsidRDefault="00652FFC" w:rsidP="00652FFC">
      <w:pPr>
        <w:spacing w:after="0" w:line="240" w:lineRule="auto"/>
        <w:rPr>
          <w:rFonts w:ascii="Georgia" w:eastAsia="Calibri" w:hAnsi="Georgia" w:cs="Times New Roman"/>
          <w:sz w:val="24"/>
          <w:szCs w:val="24"/>
        </w:rPr>
      </w:pPr>
      <w:r w:rsidRPr="00652FFC">
        <w:rPr>
          <w:rFonts w:ascii="Georgia" w:eastAsia="Calibri" w:hAnsi="Georgia" w:cs="Times New Roman"/>
          <w:b/>
          <w:sz w:val="24"/>
          <w:szCs w:val="24"/>
        </w:rPr>
        <w:t>Salary:</w:t>
      </w:r>
      <w:r w:rsidRPr="00652FFC">
        <w:rPr>
          <w:rFonts w:ascii="Georgia" w:eastAsia="Calibri" w:hAnsi="Georgia" w:cs="Times New Roman"/>
          <w:sz w:val="24"/>
          <w:szCs w:val="24"/>
        </w:rPr>
        <w:t xml:space="preserve">        </w:t>
      </w:r>
      <w:r w:rsidRPr="00652FFC">
        <w:rPr>
          <w:rFonts w:ascii="Georgia" w:eastAsia="Calibri" w:hAnsi="Georgia" w:cs="Times New Roman"/>
          <w:sz w:val="24"/>
          <w:szCs w:val="24"/>
        </w:rPr>
        <w:tab/>
        <w:t>Negotiable, depending on experience</w:t>
      </w:r>
    </w:p>
    <w:p w14:paraId="077509AE" w14:textId="77777777" w:rsidR="00652FFC" w:rsidRPr="00652FFC" w:rsidRDefault="00652FFC" w:rsidP="00652FFC">
      <w:pPr>
        <w:spacing w:after="0" w:line="240" w:lineRule="auto"/>
        <w:rPr>
          <w:rFonts w:ascii="Georgia" w:eastAsia="Calibri" w:hAnsi="Georgia" w:cs="Times New Roman"/>
          <w:sz w:val="24"/>
          <w:szCs w:val="24"/>
        </w:rPr>
      </w:pPr>
      <w:r w:rsidRPr="00652FFC">
        <w:rPr>
          <w:rFonts w:ascii="Georgia" w:eastAsia="Calibri" w:hAnsi="Georgia" w:cs="Times New Roman"/>
          <w:b/>
          <w:bCs/>
          <w:sz w:val="24"/>
          <w:szCs w:val="24"/>
        </w:rPr>
        <w:t xml:space="preserve">Closing date: </w:t>
      </w:r>
      <w:r w:rsidRPr="00652FFC">
        <w:rPr>
          <w:rFonts w:ascii="Georgia" w:eastAsia="Calibri" w:hAnsi="Georgia" w:cs="Times New Roman"/>
          <w:sz w:val="24"/>
          <w:szCs w:val="24"/>
        </w:rPr>
        <w:t>18</w:t>
      </w:r>
      <w:r w:rsidRPr="00652FFC">
        <w:rPr>
          <w:rFonts w:ascii="Georgia" w:eastAsia="Calibri" w:hAnsi="Georgia" w:cs="Times New Roman"/>
          <w:sz w:val="24"/>
          <w:szCs w:val="24"/>
          <w:vertAlign w:val="superscript"/>
        </w:rPr>
        <w:t>th</w:t>
      </w:r>
      <w:r w:rsidRPr="00652FFC">
        <w:rPr>
          <w:rFonts w:ascii="Georgia" w:eastAsia="Calibri" w:hAnsi="Georgia" w:cs="Times New Roman"/>
          <w:sz w:val="24"/>
          <w:szCs w:val="24"/>
        </w:rPr>
        <w:t xml:space="preserve"> March 2021</w:t>
      </w:r>
    </w:p>
    <w:p w14:paraId="300114C1" w14:textId="77777777" w:rsidR="00652FFC" w:rsidRPr="00652FFC" w:rsidRDefault="00652FFC" w:rsidP="00652FFC">
      <w:pPr>
        <w:spacing w:after="0" w:line="240" w:lineRule="auto"/>
        <w:rPr>
          <w:rFonts w:ascii="Georgia" w:eastAsia="Calibri" w:hAnsi="Georgia" w:cs="Times New Roman"/>
          <w:sz w:val="24"/>
          <w:szCs w:val="24"/>
        </w:rPr>
      </w:pPr>
      <w:r w:rsidRPr="00652FFC">
        <w:rPr>
          <w:rFonts w:ascii="Georgia" w:eastAsia="Calibri" w:hAnsi="Georgia" w:cs="Times New Roman"/>
          <w:b/>
          <w:bCs/>
          <w:sz w:val="24"/>
          <w:szCs w:val="24"/>
        </w:rPr>
        <w:t xml:space="preserve">Interviews: </w:t>
      </w:r>
      <w:r w:rsidRPr="00652FFC">
        <w:rPr>
          <w:rFonts w:ascii="Georgia" w:eastAsia="Calibri" w:hAnsi="Georgia" w:cs="Times New Roman"/>
          <w:sz w:val="24"/>
          <w:szCs w:val="24"/>
        </w:rPr>
        <w:t>week commencing 22</w:t>
      </w:r>
      <w:r w:rsidRPr="00652FFC">
        <w:rPr>
          <w:rFonts w:ascii="Georgia" w:eastAsia="Calibri" w:hAnsi="Georgia" w:cs="Times New Roman"/>
          <w:sz w:val="24"/>
          <w:szCs w:val="24"/>
          <w:vertAlign w:val="superscript"/>
        </w:rPr>
        <w:t>nd</w:t>
      </w:r>
      <w:r w:rsidRPr="00652FFC">
        <w:rPr>
          <w:rFonts w:ascii="Georgia" w:eastAsia="Calibri" w:hAnsi="Georgia" w:cs="Times New Roman"/>
          <w:sz w:val="24"/>
          <w:szCs w:val="24"/>
        </w:rPr>
        <w:t xml:space="preserve"> March</w:t>
      </w:r>
    </w:p>
    <w:p w14:paraId="348600F6" w14:textId="77777777" w:rsidR="00652FFC" w:rsidRPr="00652FFC" w:rsidRDefault="00652FFC" w:rsidP="00652FFC">
      <w:pPr>
        <w:spacing w:after="0" w:line="240" w:lineRule="auto"/>
        <w:rPr>
          <w:rFonts w:ascii="Georgia" w:eastAsia="Calibri" w:hAnsi="Georgia" w:cs="Times New Roman"/>
        </w:rPr>
      </w:pPr>
    </w:p>
    <w:p w14:paraId="13DFB6D6" w14:textId="77777777" w:rsidR="00652FFC" w:rsidRPr="00652FFC" w:rsidRDefault="00652FFC" w:rsidP="00652FFC">
      <w:pPr>
        <w:autoSpaceDE w:val="0"/>
        <w:autoSpaceDN w:val="0"/>
        <w:spacing w:after="0" w:line="240" w:lineRule="auto"/>
        <w:jc w:val="both"/>
        <w:rPr>
          <w:rFonts w:ascii="Georgia" w:eastAsia="Calibri" w:hAnsi="Georgia" w:cs="Calibri"/>
          <w:b/>
          <w:bCs/>
          <w:color w:val="000000"/>
        </w:rPr>
      </w:pPr>
      <w:r w:rsidRPr="00652FFC">
        <w:rPr>
          <w:rFonts w:ascii="Georgia" w:eastAsia="Calibri" w:hAnsi="Georgia" w:cs="Calibri"/>
          <w:b/>
          <w:bCs/>
          <w:color w:val="000000"/>
        </w:rPr>
        <w:t xml:space="preserve">Exciting opportunity to join an exceptional school in north London.   </w:t>
      </w:r>
    </w:p>
    <w:p w14:paraId="0875DE93" w14:textId="77777777" w:rsidR="00652FFC" w:rsidRPr="00652FFC" w:rsidRDefault="00652FFC" w:rsidP="00652FFC">
      <w:pPr>
        <w:autoSpaceDE w:val="0"/>
        <w:autoSpaceDN w:val="0"/>
        <w:spacing w:after="0" w:line="240" w:lineRule="auto"/>
        <w:jc w:val="both"/>
        <w:rPr>
          <w:rFonts w:ascii="Georgia" w:eastAsia="Calibri" w:hAnsi="Georgia" w:cs="Calibri"/>
          <w:color w:val="000000"/>
        </w:rPr>
      </w:pPr>
    </w:p>
    <w:p w14:paraId="2CE87509"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6CDEA69E" w14:textId="77777777" w:rsidR="00652FFC" w:rsidRPr="00652FFC" w:rsidRDefault="00652FFC" w:rsidP="00652FFC">
      <w:pPr>
        <w:spacing w:after="0" w:line="240" w:lineRule="auto"/>
        <w:rPr>
          <w:rFonts w:ascii="Georgia" w:eastAsia="Calibri" w:hAnsi="Georgia" w:cs="Times New Roman"/>
        </w:rPr>
      </w:pPr>
    </w:p>
    <w:p w14:paraId="34AAFF20"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1F0A2EB1" w14:textId="77777777" w:rsidR="00652FFC" w:rsidRPr="00652FFC" w:rsidRDefault="00652FFC" w:rsidP="00652FFC">
      <w:pPr>
        <w:spacing w:after="0" w:line="240" w:lineRule="auto"/>
        <w:rPr>
          <w:rFonts w:ascii="Georgia" w:eastAsia="Calibri" w:hAnsi="Georgia" w:cs="Times New Roman"/>
        </w:rPr>
      </w:pPr>
    </w:p>
    <w:p w14:paraId="64ADFB63"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 xml:space="preserve">Ark John Keats is part of Ark Schools, a hugely successful network serving pupils from deprived communities. Our network shares a belief in our six pillars: </w:t>
      </w:r>
    </w:p>
    <w:p w14:paraId="019202EC" w14:textId="77777777" w:rsidR="00652FFC" w:rsidRPr="00652FFC" w:rsidRDefault="00652FFC" w:rsidP="00652FFC">
      <w:pPr>
        <w:spacing w:after="0" w:line="240" w:lineRule="auto"/>
        <w:rPr>
          <w:rFonts w:ascii="Georgia" w:eastAsia="Calibri" w:hAnsi="Georgia" w:cs="Times New Roman"/>
        </w:rPr>
      </w:pPr>
    </w:p>
    <w:p w14:paraId="5986D82C"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High expectations:</w:t>
      </w:r>
      <w:r w:rsidRPr="00652FFC">
        <w:rPr>
          <w:rFonts w:ascii="Georgia" w:eastAsia="Calibri" w:hAnsi="Georgia" w:cs="Times New Roman"/>
        </w:rPr>
        <w:t xml:space="preserve"> we have high expectations of ourselves and for what our children can achieve</w:t>
      </w:r>
    </w:p>
    <w:p w14:paraId="251FF1EB"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 xml:space="preserve">Excellent teaching: </w:t>
      </w:r>
      <w:r w:rsidRPr="00652FFC">
        <w:rPr>
          <w:rFonts w:ascii="Georgia" w:eastAsia="Calibri" w:hAnsi="Georgia" w:cs="Times New Roman"/>
        </w:rPr>
        <w:t>great teaching is what transforms children’s attainment and opens door for the future.</w:t>
      </w:r>
    </w:p>
    <w:p w14:paraId="559092D2"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 xml:space="preserve">Exemplary behaviour: </w:t>
      </w:r>
      <w:r w:rsidRPr="00652FFC">
        <w:rPr>
          <w:rFonts w:ascii="Georgia" w:eastAsia="Calibri" w:hAnsi="Georgia" w:cs="Times New Roman"/>
        </w:rPr>
        <w:t>children can and should be taught to behave well, following instructions first time, every time, without question.</w:t>
      </w:r>
    </w:p>
    <w:p w14:paraId="265D62F3"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 xml:space="preserve">Depth for breadth: </w:t>
      </w:r>
      <w:r w:rsidRPr="00652FFC">
        <w:rPr>
          <w:rFonts w:ascii="Georgia" w:eastAsia="Calibri" w:hAnsi="Georgia" w:cs="Times New Roman"/>
        </w:rPr>
        <w:t>with a curriculum that encompasses the best of what has been thought and said ensuring our pupils have the knowledge and cultural capital to thrive in the classroom and beyond.</w:t>
      </w:r>
    </w:p>
    <w:p w14:paraId="67A9C3E4"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 xml:space="preserve">Knowing every child: </w:t>
      </w:r>
      <w:r w:rsidRPr="00652FFC">
        <w:rPr>
          <w:rFonts w:ascii="Georgia" w:eastAsia="Calibri" w:hAnsi="Georgia" w:cs="Times New Roman"/>
        </w:rPr>
        <w:t>we get to know and care deeply about each of our pupils as individuals.</w:t>
      </w:r>
    </w:p>
    <w:p w14:paraId="76CCE3D5" w14:textId="03984D44"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b/>
          <w:bCs/>
        </w:rPr>
        <w:t xml:space="preserve">Always </w:t>
      </w:r>
      <w:r w:rsidRPr="00652FFC">
        <w:rPr>
          <w:rFonts w:ascii="Georgia" w:eastAsia="Calibri" w:hAnsi="Georgia" w:cs="Times New Roman"/>
          <w:b/>
          <w:bCs/>
        </w:rPr>
        <w:t>learning</w:t>
      </w:r>
      <w:r w:rsidRPr="00652FFC">
        <w:rPr>
          <w:rFonts w:ascii="Georgia" w:eastAsia="Calibri" w:hAnsi="Georgia" w:cs="Times New Roman"/>
          <w:b/>
          <w:bCs/>
        </w:rPr>
        <w:t xml:space="preserve"> </w:t>
      </w:r>
      <w:r w:rsidRPr="00652FFC">
        <w:rPr>
          <w:rFonts w:ascii="Georgia" w:eastAsia="Calibri" w:hAnsi="Georgia" w:cs="Times New Roman"/>
        </w:rPr>
        <w:t xml:space="preserve">we expect pupils to always learn, but also for our staff to continually develop their professional expertise, supported by Ark’s broad professional development offer. </w:t>
      </w:r>
    </w:p>
    <w:p w14:paraId="2D4D52B3" w14:textId="77777777" w:rsidR="00652FFC" w:rsidRPr="00652FFC" w:rsidRDefault="00652FFC" w:rsidP="00652FFC">
      <w:pPr>
        <w:spacing w:after="0" w:line="240" w:lineRule="auto"/>
        <w:rPr>
          <w:rFonts w:ascii="Georgia" w:eastAsia="Calibri" w:hAnsi="Georgia" w:cs="Times New Roman"/>
        </w:rPr>
      </w:pPr>
    </w:p>
    <w:p w14:paraId="0A6A5B4C" w14:textId="77777777" w:rsidR="00652FFC" w:rsidRPr="00652FFC" w:rsidRDefault="00652FFC" w:rsidP="00652FFC">
      <w:pPr>
        <w:spacing w:after="0" w:line="240" w:lineRule="auto"/>
        <w:rPr>
          <w:rFonts w:ascii="Georgia" w:eastAsia="Calibri" w:hAnsi="Georgia" w:cs="Times New Roman"/>
        </w:rPr>
      </w:pPr>
    </w:p>
    <w:p w14:paraId="2D3D23EA"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 xml:space="preserve">At Ark John Keats, we believe in </w:t>
      </w:r>
      <w:r w:rsidRPr="00652FFC">
        <w:rPr>
          <w:rFonts w:ascii="Georgia" w:eastAsia="Calibri" w:hAnsi="Georgia" w:cs="Times New Roman"/>
          <w:b/>
          <w:bCs/>
        </w:rPr>
        <w:t>rigour</w:t>
      </w:r>
      <w:r w:rsidRPr="00652FFC">
        <w:rPr>
          <w:rFonts w:ascii="Georgia" w:eastAsia="Calibri" w:hAnsi="Georgia" w:cs="Times New Roman"/>
        </w:rPr>
        <w:t xml:space="preserve"> – our curriculum is full of challenge, and we know that our children are intellectually resilient and capable of learning lots in every subject no matter what their starting point.</w:t>
      </w:r>
    </w:p>
    <w:p w14:paraId="1D978F6B" w14:textId="77777777" w:rsidR="00652FFC" w:rsidRPr="00652FFC" w:rsidRDefault="00652FFC" w:rsidP="00652FFC">
      <w:pPr>
        <w:spacing w:after="0" w:line="240" w:lineRule="auto"/>
        <w:rPr>
          <w:rFonts w:ascii="Georgia" w:eastAsia="Calibri" w:hAnsi="Georgia" w:cs="Times New Roman"/>
        </w:rPr>
      </w:pPr>
    </w:p>
    <w:p w14:paraId="5A65B351"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 xml:space="preserve">We believe in </w:t>
      </w:r>
      <w:r w:rsidRPr="00652FFC">
        <w:rPr>
          <w:rFonts w:ascii="Georgia" w:eastAsia="Calibri" w:hAnsi="Georgia" w:cs="Times New Roman"/>
          <w:b/>
          <w:bCs/>
        </w:rPr>
        <w:t>exemplary behaviour</w:t>
      </w:r>
      <w:r w:rsidRPr="00652FFC">
        <w:rPr>
          <w:rFonts w:ascii="Georgia" w:eastAsia="Calibri" w:hAnsi="Georgia" w:cs="Times New Roman"/>
        </w:rPr>
        <w:t xml:space="preserve"> – we have sky high standards and support all children to reach these, by focusing on developing pupils’ self-regulation, explicitly teaching pupils how to behave, and by working closely with families.</w:t>
      </w:r>
    </w:p>
    <w:p w14:paraId="0A9D1427" w14:textId="77777777" w:rsidR="00652FFC" w:rsidRPr="00652FFC" w:rsidRDefault="00652FFC" w:rsidP="00652FFC">
      <w:pPr>
        <w:spacing w:after="0" w:line="240" w:lineRule="auto"/>
        <w:rPr>
          <w:rFonts w:ascii="Georgia" w:eastAsia="Calibri" w:hAnsi="Georgia" w:cs="Times New Roman"/>
        </w:rPr>
      </w:pPr>
    </w:p>
    <w:p w14:paraId="471ADAF5"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 xml:space="preserve">We believe in </w:t>
      </w:r>
      <w:r w:rsidRPr="00652FFC">
        <w:rPr>
          <w:rFonts w:ascii="Georgia" w:eastAsia="Calibri" w:hAnsi="Georgia" w:cs="Times New Roman"/>
          <w:b/>
          <w:bCs/>
        </w:rPr>
        <w:t>the limitless potential of all children</w:t>
      </w:r>
      <w:r w:rsidRPr="00652FFC">
        <w:rPr>
          <w:rFonts w:ascii="Georgia" w:eastAsia="Calibri" w:hAnsi="Georgia" w:cs="Times New Roman"/>
        </w:rPr>
        <w:t xml:space="preserve"> – if children work hard, there are no limits to what they can achieve.</w:t>
      </w:r>
    </w:p>
    <w:p w14:paraId="6C4ECB15" w14:textId="77777777" w:rsidR="00652FFC" w:rsidRPr="00652FFC" w:rsidRDefault="00652FFC" w:rsidP="00652FFC">
      <w:pPr>
        <w:spacing w:after="0" w:line="240" w:lineRule="auto"/>
        <w:rPr>
          <w:rFonts w:ascii="Georgia" w:eastAsia="Calibri" w:hAnsi="Georgia" w:cs="Times New Roman"/>
        </w:rPr>
      </w:pPr>
    </w:p>
    <w:p w14:paraId="25D1DBEB"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Ark John Keats is looking to appoint a SENCO with sky-high expectations of what all children can achieve, regardless of barriers; someone who believes, as we do, that all children are entitled to access the full richness of a broad and often academic curriculum, and will thrive if given appropriate support to access and succeed in that curriculum. We will consider candidates who have not worked previously as a SENCO if they have experience working successfully to support pupils with special education needs.</w:t>
      </w:r>
    </w:p>
    <w:p w14:paraId="7EEE8070" w14:textId="77777777" w:rsidR="00652FFC" w:rsidRPr="00652FFC" w:rsidRDefault="00652FFC" w:rsidP="00652FFC">
      <w:pPr>
        <w:spacing w:after="0" w:line="240" w:lineRule="auto"/>
        <w:rPr>
          <w:rFonts w:ascii="Georgia" w:eastAsia="Calibri" w:hAnsi="Georgia" w:cs="Times New Roman"/>
        </w:rPr>
      </w:pPr>
    </w:p>
    <w:p w14:paraId="1EC24020"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The ideal candidate will</w:t>
      </w:r>
    </w:p>
    <w:p w14:paraId="1D22D3C9" w14:textId="77777777" w:rsidR="00652FFC" w:rsidRPr="00652FFC" w:rsidRDefault="00652FFC" w:rsidP="00652FFC">
      <w:pPr>
        <w:numPr>
          <w:ilvl w:val="0"/>
          <w:numId w:val="1"/>
        </w:numPr>
        <w:spacing w:after="200" w:line="276" w:lineRule="auto"/>
        <w:contextualSpacing/>
        <w:rPr>
          <w:rFonts w:ascii="Georgia" w:eastAsia="Calibri" w:hAnsi="Georgia" w:cs="Times New Roman"/>
          <w:lang w:val="x-none"/>
        </w:rPr>
      </w:pPr>
      <w:r w:rsidRPr="00652FFC">
        <w:rPr>
          <w:rFonts w:ascii="Georgia" w:eastAsia="Calibri" w:hAnsi="Georgia" w:cs="Times New Roman"/>
        </w:rPr>
        <w:t>Have a strong academic background, with</w:t>
      </w:r>
      <w:r w:rsidRPr="00652FFC">
        <w:rPr>
          <w:rFonts w:ascii="Georgia" w:eastAsia="Calibri" w:hAnsi="Georgia" w:cs="Times New Roman"/>
          <w:lang w:val="x-none"/>
        </w:rPr>
        <w:t xml:space="preserve"> good A Levels or equivalent, </w:t>
      </w:r>
      <w:r w:rsidRPr="00652FFC">
        <w:rPr>
          <w:rFonts w:ascii="Georgia" w:eastAsia="Calibri" w:hAnsi="Georgia" w:cs="Times New Roman"/>
        </w:rPr>
        <w:t xml:space="preserve">and a </w:t>
      </w:r>
      <w:r w:rsidRPr="00652FFC">
        <w:rPr>
          <w:rFonts w:ascii="Georgia" w:eastAsia="Calibri" w:hAnsi="Georgia" w:cs="Times New Roman"/>
          <w:lang w:val="x-none"/>
        </w:rPr>
        <w:t xml:space="preserve">good degree </w:t>
      </w:r>
    </w:p>
    <w:p w14:paraId="5C23766C" w14:textId="77777777" w:rsidR="00652FFC" w:rsidRPr="00652FFC" w:rsidRDefault="00652FFC" w:rsidP="00652FFC">
      <w:pPr>
        <w:numPr>
          <w:ilvl w:val="0"/>
          <w:numId w:val="1"/>
        </w:numPr>
        <w:spacing w:after="200" w:line="276" w:lineRule="auto"/>
        <w:contextualSpacing/>
        <w:rPr>
          <w:rFonts w:ascii="Georgia" w:eastAsia="Calibri" w:hAnsi="Georgia" w:cs="Times New Roman"/>
          <w:lang w:val="x-none"/>
        </w:rPr>
      </w:pPr>
      <w:r w:rsidRPr="00652FFC">
        <w:rPr>
          <w:rFonts w:ascii="Georgia" w:eastAsia="Calibri" w:hAnsi="Georgia" w:cs="Times New Roman"/>
        </w:rPr>
        <w:t xml:space="preserve">Have </w:t>
      </w:r>
      <w:r w:rsidRPr="00652FFC">
        <w:rPr>
          <w:rFonts w:ascii="Georgia" w:eastAsia="Calibri" w:hAnsi="Georgia" w:cs="Times New Roman"/>
          <w:lang w:val="x-none"/>
        </w:rPr>
        <w:t xml:space="preserve">the commitment, skills and character required to </w:t>
      </w:r>
      <w:r w:rsidRPr="00652FFC">
        <w:rPr>
          <w:rFonts w:ascii="Georgia" w:eastAsia="Calibri" w:hAnsi="Georgia" w:cs="Times New Roman"/>
        </w:rPr>
        <w:t>build a successful department</w:t>
      </w:r>
    </w:p>
    <w:p w14:paraId="5782F41C" w14:textId="77777777" w:rsidR="00652FFC" w:rsidRPr="00652FFC" w:rsidRDefault="00652FFC" w:rsidP="00652FFC">
      <w:pPr>
        <w:numPr>
          <w:ilvl w:val="0"/>
          <w:numId w:val="1"/>
        </w:numPr>
        <w:spacing w:after="200" w:line="276" w:lineRule="auto"/>
        <w:contextualSpacing/>
        <w:rPr>
          <w:rFonts w:ascii="Georgia" w:eastAsia="Calibri" w:hAnsi="Georgia" w:cs="Times New Roman"/>
          <w:lang w:val="x-none"/>
        </w:rPr>
      </w:pPr>
      <w:r w:rsidRPr="00652FFC">
        <w:rPr>
          <w:rFonts w:ascii="Georgia" w:eastAsia="Calibri" w:hAnsi="Georgia" w:cs="Times New Roman"/>
        </w:rPr>
        <w:t>Share the A</w:t>
      </w:r>
      <w:r w:rsidRPr="00652FFC">
        <w:rPr>
          <w:rFonts w:ascii="Georgia" w:eastAsia="Calibri" w:hAnsi="Georgia" w:cs="Times New Roman"/>
          <w:lang w:val="x-none"/>
        </w:rPr>
        <w:t>rk</w:t>
      </w:r>
      <w:r w:rsidRPr="00652FFC">
        <w:rPr>
          <w:rFonts w:ascii="Georgia" w:eastAsia="Calibri" w:hAnsi="Georgia" w:cs="Times New Roman"/>
        </w:rPr>
        <w:t xml:space="preserve"> John Keats vision and be aligned with the six</w:t>
      </w:r>
      <w:r w:rsidRPr="00652FFC">
        <w:rPr>
          <w:rFonts w:ascii="Georgia" w:eastAsia="Calibri" w:hAnsi="Georgia" w:cs="Times New Roman"/>
          <w:lang w:val="x-none"/>
        </w:rPr>
        <w:t xml:space="preserve"> pillars underpinning it</w:t>
      </w:r>
    </w:p>
    <w:p w14:paraId="55DBBF12" w14:textId="77777777" w:rsidR="00652FFC" w:rsidRPr="00652FFC" w:rsidRDefault="00652FFC" w:rsidP="00652FFC">
      <w:pPr>
        <w:numPr>
          <w:ilvl w:val="0"/>
          <w:numId w:val="1"/>
        </w:numPr>
        <w:spacing w:after="200" w:line="276" w:lineRule="auto"/>
        <w:contextualSpacing/>
        <w:rPr>
          <w:rFonts w:ascii="Georgia" w:eastAsia="Calibri" w:hAnsi="Georgia" w:cs="Times New Roman"/>
          <w:lang w:val="x-none"/>
        </w:rPr>
      </w:pPr>
      <w:r w:rsidRPr="00652FFC">
        <w:rPr>
          <w:rFonts w:ascii="Georgia" w:eastAsia="Calibri" w:hAnsi="Georgia" w:cs="Times New Roman"/>
        </w:rPr>
        <w:t xml:space="preserve">Value and </w:t>
      </w:r>
      <w:r w:rsidRPr="00652FFC">
        <w:rPr>
          <w:rFonts w:ascii="Georgia" w:eastAsia="Calibri" w:hAnsi="Georgia" w:cs="Times New Roman"/>
          <w:lang w:val="x-none"/>
        </w:rPr>
        <w:t xml:space="preserve">support practices </w:t>
      </w:r>
      <w:r w:rsidRPr="00652FFC">
        <w:rPr>
          <w:rFonts w:ascii="Georgia" w:eastAsia="Calibri" w:hAnsi="Georgia" w:cs="Times New Roman"/>
        </w:rPr>
        <w:t>driving</w:t>
      </w:r>
      <w:r w:rsidRPr="00652FFC">
        <w:rPr>
          <w:rFonts w:ascii="Georgia" w:eastAsia="Calibri" w:hAnsi="Georgia" w:cs="Times New Roman"/>
          <w:lang w:val="x-none"/>
        </w:rPr>
        <w:t xml:space="preserve"> </w:t>
      </w:r>
      <w:r w:rsidRPr="00652FFC">
        <w:rPr>
          <w:rFonts w:ascii="Georgia" w:eastAsia="Calibri" w:hAnsi="Georgia" w:cs="Times New Roman"/>
        </w:rPr>
        <w:t xml:space="preserve">continued </w:t>
      </w:r>
      <w:r w:rsidRPr="00652FFC">
        <w:rPr>
          <w:rFonts w:ascii="Georgia" w:eastAsia="Calibri" w:hAnsi="Georgia" w:cs="Times New Roman"/>
          <w:lang w:val="x-none"/>
        </w:rPr>
        <w:t>progress across the network of Ark schools</w:t>
      </w:r>
    </w:p>
    <w:p w14:paraId="6A3DFAC4" w14:textId="77777777" w:rsidR="00652FFC" w:rsidRPr="00652FFC" w:rsidRDefault="00652FFC" w:rsidP="00652FFC">
      <w:pPr>
        <w:numPr>
          <w:ilvl w:val="0"/>
          <w:numId w:val="1"/>
        </w:numPr>
        <w:spacing w:after="200" w:line="276" w:lineRule="auto"/>
        <w:contextualSpacing/>
        <w:rPr>
          <w:rFonts w:ascii="Georgia" w:eastAsia="Calibri" w:hAnsi="Georgia" w:cs="Times New Roman"/>
          <w:lang w:val="x-none"/>
        </w:rPr>
      </w:pPr>
      <w:r w:rsidRPr="00652FFC">
        <w:rPr>
          <w:rFonts w:ascii="Georgia" w:eastAsia="Calibri" w:hAnsi="Georgia" w:cs="Times New Roman"/>
          <w:lang w:val="x-none"/>
        </w:rPr>
        <w:lastRenderedPageBreak/>
        <w:t xml:space="preserve">We are committed to providing staff with high quality and regular CPD. All teachers and leaders have weekly coaching, a weekly whole staff training session, 12 CPD days annually and access to an extensive menu of Ark training programmes for all levels. </w:t>
      </w:r>
    </w:p>
    <w:p w14:paraId="66CA1A40" w14:textId="77777777" w:rsidR="00652FFC" w:rsidRPr="00652FFC" w:rsidRDefault="00652FFC" w:rsidP="00652FFC">
      <w:pPr>
        <w:spacing w:after="200" w:line="276" w:lineRule="auto"/>
        <w:ind w:left="720"/>
        <w:contextualSpacing/>
        <w:rPr>
          <w:rFonts w:ascii="Georgia" w:eastAsia="Calibri" w:hAnsi="Georgia" w:cs="Times New Roman"/>
          <w:lang w:val="x-none"/>
        </w:rPr>
      </w:pPr>
    </w:p>
    <w:p w14:paraId="725DFC69" w14:textId="77777777" w:rsidR="00652FFC" w:rsidRPr="00652FFC" w:rsidRDefault="00652FFC" w:rsidP="00652FFC">
      <w:pPr>
        <w:autoSpaceDE w:val="0"/>
        <w:autoSpaceDN w:val="0"/>
        <w:spacing w:after="0" w:line="240" w:lineRule="auto"/>
        <w:ind w:left="720"/>
        <w:jc w:val="both"/>
        <w:rPr>
          <w:rFonts w:ascii="Georgia" w:eastAsia="Calibri" w:hAnsi="Georgia" w:cs="Calibri"/>
        </w:rPr>
      </w:pPr>
    </w:p>
    <w:p w14:paraId="1AA94F51" w14:textId="77777777" w:rsidR="00652FFC" w:rsidRPr="00652FFC" w:rsidRDefault="00652FFC" w:rsidP="00652FFC">
      <w:pPr>
        <w:spacing w:after="0" w:line="240" w:lineRule="auto"/>
        <w:rPr>
          <w:rFonts w:ascii="Georgia" w:eastAsia="Calibri" w:hAnsi="Georgia" w:cs="Times New Roman"/>
        </w:rPr>
      </w:pPr>
      <w:r w:rsidRPr="00652FFC">
        <w:rPr>
          <w:rFonts w:ascii="Georgia" w:eastAsia="Calibri" w:hAnsi="Georgia" w:cs="Times New Roman"/>
        </w:rPr>
        <w:t xml:space="preserve">To apply please click </w:t>
      </w:r>
      <w:hyperlink r:id="rId5" w:history="1">
        <w:r w:rsidRPr="00652FFC">
          <w:rPr>
            <w:rFonts w:ascii="Georgia" w:eastAsia="Calibri" w:hAnsi="Georgia" w:cs="Times New Roman"/>
            <w:color w:val="0000FF"/>
            <w:u w:val="single"/>
          </w:rPr>
          <w:t>here</w:t>
        </w:r>
      </w:hyperlink>
      <w:r w:rsidRPr="00652FFC">
        <w:rPr>
          <w:rFonts w:ascii="Georgia" w:eastAsia="Calibri" w:hAnsi="Georgia" w:cs="Times New Roman"/>
        </w:rPr>
        <w:t xml:space="preserve"> to submit your application by </w:t>
      </w:r>
      <w:r w:rsidRPr="00652FFC">
        <w:rPr>
          <w:rFonts w:ascii="Georgia" w:eastAsia="Calibri" w:hAnsi="Georgia" w:cs="Times New Roman"/>
          <w:b/>
          <w:bCs/>
        </w:rPr>
        <w:t>9am</w:t>
      </w:r>
      <w:r w:rsidRPr="00652FFC">
        <w:rPr>
          <w:rFonts w:ascii="Georgia" w:eastAsia="Calibri" w:hAnsi="Georgia" w:cs="Times New Roman"/>
        </w:rPr>
        <w:t xml:space="preserve"> on </w:t>
      </w:r>
      <w:r w:rsidRPr="00652FFC">
        <w:rPr>
          <w:rFonts w:ascii="Georgia" w:eastAsia="Calibri" w:hAnsi="Georgia" w:cs="Times New Roman"/>
          <w:b/>
          <w:bCs/>
        </w:rPr>
        <w:t>Thursday 18</w:t>
      </w:r>
      <w:r w:rsidRPr="00652FFC">
        <w:rPr>
          <w:rFonts w:ascii="Georgia" w:eastAsia="Calibri" w:hAnsi="Georgia" w:cs="Times New Roman"/>
          <w:b/>
          <w:bCs/>
          <w:vertAlign w:val="superscript"/>
        </w:rPr>
        <w:t>th</w:t>
      </w:r>
      <w:r w:rsidRPr="00652FFC">
        <w:rPr>
          <w:rFonts w:ascii="Georgia" w:eastAsia="Calibri" w:hAnsi="Georgia" w:cs="Times New Roman"/>
          <w:b/>
          <w:bCs/>
        </w:rPr>
        <w:t xml:space="preserve"> March 2021.</w:t>
      </w:r>
      <w:r w:rsidRPr="00652FFC">
        <w:rPr>
          <w:rFonts w:ascii="Georgia" w:eastAsia="Calibri" w:hAnsi="Georgia" w:cs="Times New Roman"/>
        </w:rPr>
        <w:t xml:space="preserve"> </w:t>
      </w:r>
      <w:r w:rsidRPr="00652FFC">
        <w:rPr>
          <w:rFonts w:ascii="Georgia" w:eastAsia="Calibri" w:hAnsi="Georgia" w:cs="Times New Roman"/>
          <w:color w:val="000000"/>
        </w:rPr>
        <w:t xml:space="preserve">For further information, please contact </w:t>
      </w:r>
      <w:hyperlink r:id="rId6" w:history="1">
        <w:r w:rsidRPr="00652FFC">
          <w:rPr>
            <w:rFonts w:ascii="Georgia" w:eastAsia="Calibri" w:hAnsi="Georgia" w:cs="Times New Roman"/>
            <w:color w:val="0000FF"/>
            <w:u w:val="single"/>
          </w:rPr>
          <w:t>recruitment@arkjohnkeatsacademy.org</w:t>
        </w:r>
      </w:hyperlink>
      <w:r w:rsidRPr="00652FFC">
        <w:rPr>
          <w:rFonts w:ascii="Georgia" w:eastAsia="Calibri" w:hAnsi="Georgia" w:cs="Times New Roman"/>
        </w:rPr>
        <w:t>.</w:t>
      </w:r>
    </w:p>
    <w:p w14:paraId="6C54A3F9" w14:textId="77777777" w:rsidR="00652FFC" w:rsidRPr="00652FFC" w:rsidRDefault="00652FFC" w:rsidP="00652FFC">
      <w:pPr>
        <w:spacing w:after="0" w:line="240" w:lineRule="auto"/>
        <w:rPr>
          <w:rFonts w:ascii="Georgia" w:eastAsia="Calibri" w:hAnsi="Georgia" w:cs="Times New Roman"/>
        </w:rPr>
      </w:pPr>
    </w:p>
    <w:p w14:paraId="06238797" w14:textId="77777777" w:rsidR="00652FFC" w:rsidRPr="00652FFC" w:rsidRDefault="00652FFC" w:rsidP="00652FFC">
      <w:pPr>
        <w:spacing w:after="0" w:line="240" w:lineRule="auto"/>
        <w:rPr>
          <w:rFonts w:ascii="Georgia" w:eastAsia="Calibri" w:hAnsi="Georgia" w:cs="Times New Roman"/>
          <w:b/>
          <w:bCs/>
        </w:rPr>
      </w:pPr>
    </w:p>
    <w:p w14:paraId="1C155059" w14:textId="77777777" w:rsidR="00652FFC" w:rsidRPr="00652FFC" w:rsidRDefault="00652FFC" w:rsidP="00652FFC">
      <w:pPr>
        <w:spacing w:after="0" w:line="240" w:lineRule="auto"/>
        <w:rPr>
          <w:rFonts w:ascii="Georgia" w:eastAsia="Calibri" w:hAnsi="Georgia" w:cs="Times New Roman"/>
          <w:b/>
          <w:bCs/>
        </w:rPr>
      </w:pPr>
    </w:p>
    <w:p w14:paraId="78B82B6A" w14:textId="77777777" w:rsidR="00652FFC" w:rsidRPr="00652FFC" w:rsidRDefault="00652FFC" w:rsidP="00652FFC">
      <w:pPr>
        <w:spacing w:after="0" w:line="240" w:lineRule="auto"/>
        <w:rPr>
          <w:rFonts w:ascii="Georgia" w:eastAsia="Calibri" w:hAnsi="Georgia" w:cs="Times New Roman"/>
          <w:b/>
          <w:color w:val="0066FF"/>
        </w:rPr>
        <w:sectPr w:rsidR="00652FFC" w:rsidRPr="00652FFC">
          <w:pgSz w:w="11906" w:h="16838"/>
          <w:pgMar w:top="720" w:right="720" w:bottom="720" w:left="720" w:header="720" w:footer="720" w:gutter="0"/>
          <w:cols w:space="720"/>
        </w:sectPr>
      </w:pPr>
    </w:p>
    <w:p w14:paraId="4C666D7B" w14:textId="77777777" w:rsidR="00652FFC" w:rsidRPr="00652FFC" w:rsidRDefault="00652FFC" w:rsidP="00652FFC">
      <w:pPr>
        <w:spacing w:after="120" w:line="240" w:lineRule="auto"/>
        <w:rPr>
          <w:rFonts w:ascii="Georgia" w:eastAsia="Calibri" w:hAnsi="Georgia" w:cs="Times New Roman"/>
          <w:b/>
          <w:color w:val="0066FF"/>
        </w:rPr>
      </w:pPr>
      <w:r w:rsidRPr="00652FFC">
        <w:rPr>
          <w:rFonts w:ascii="Georgia" w:eastAsia="Calibri" w:hAnsi="Georgia" w:cs="Times New Roman"/>
          <w:b/>
          <w:color w:val="0066FF"/>
        </w:rPr>
        <w:lastRenderedPageBreak/>
        <w:t>Key Responsibilities</w:t>
      </w:r>
    </w:p>
    <w:p w14:paraId="1082D7C9" w14:textId="77777777" w:rsidR="00652FFC" w:rsidRPr="00652FFC" w:rsidRDefault="00652FFC" w:rsidP="00652FFC">
      <w:p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p>
    <w:p w14:paraId="069CF42B"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Lead on the strategic direction and development of the school offer for SEND pupils </w:t>
      </w:r>
    </w:p>
    <w:p w14:paraId="4E4FC74C" w14:textId="7400DCEB"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Embed the graduated response for literacy, numeracy, </w:t>
      </w:r>
      <w:r w:rsidRPr="00652FFC">
        <w:rPr>
          <w:rFonts w:ascii="Georgia" w:eastAsia="Times New Roman" w:hAnsi="Georgia" w:cs="Times New Roman"/>
          <w:lang w:eastAsia="en-GB"/>
        </w:rPr>
        <w:t>language,</w:t>
      </w:r>
      <w:r w:rsidRPr="00652FFC">
        <w:rPr>
          <w:rFonts w:ascii="Georgia" w:eastAsia="Times New Roman" w:hAnsi="Georgia" w:cs="Times New Roman"/>
          <w:lang w:eastAsia="en-GB"/>
        </w:rPr>
        <w:t xml:space="preserve"> and communication, SEMH and EAL at a whole school level</w:t>
      </w:r>
    </w:p>
    <w:p w14:paraId="659D98DB"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Monitor and evaluate the teaching provision for and progress of pupils with SEND</w:t>
      </w:r>
    </w:p>
    <w:p w14:paraId="69FDF920"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Liaise with external agencies and coordinate provision of necessary specialist support for pupils </w:t>
      </w:r>
    </w:p>
    <w:p w14:paraId="4F4B2C39"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Identify the training needs of staff and coordinate relevant training as required</w:t>
      </w:r>
    </w:p>
    <w:p w14:paraId="11EC5A41" w14:textId="77777777" w:rsidR="00652FFC" w:rsidRPr="00652FFC" w:rsidRDefault="00652FFC" w:rsidP="00652FFC">
      <w:pPr>
        <w:spacing w:after="120" w:line="240" w:lineRule="auto"/>
        <w:rPr>
          <w:rFonts w:ascii="Georgia" w:eastAsia="Calibri" w:hAnsi="Georgia" w:cs="Times New Roman"/>
          <w:b/>
          <w:color w:val="0066FF"/>
        </w:rPr>
      </w:pPr>
    </w:p>
    <w:p w14:paraId="334F3765" w14:textId="77777777" w:rsidR="00652FFC" w:rsidRPr="00652FFC" w:rsidRDefault="00652FFC" w:rsidP="00652FFC">
      <w:pPr>
        <w:spacing w:after="120" w:line="240" w:lineRule="auto"/>
        <w:rPr>
          <w:rFonts w:ascii="Georgia" w:eastAsia="Calibri" w:hAnsi="Georgia" w:cs="Times New Roman"/>
          <w:b/>
          <w:color w:val="0066FF"/>
        </w:rPr>
      </w:pPr>
      <w:r w:rsidRPr="00652FFC">
        <w:rPr>
          <w:rFonts w:ascii="Georgia" w:eastAsia="Calibri" w:hAnsi="Georgia" w:cs="Times New Roman"/>
          <w:b/>
          <w:color w:val="0066FF"/>
        </w:rPr>
        <w:t xml:space="preserve">Inclusion </w:t>
      </w:r>
    </w:p>
    <w:p w14:paraId="010CF7FC"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Maintain a clear, up-to-date SEND register</w:t>
      </w:r>
    </w:p>
    <w:p w14:paraId="69922D4D"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Implement effective and efficient SEND administration, including provision mapping and any information sharing proformas</w:t>
      </w:r>
    </w:p>
    <w:p w14:paraId="27E0CA01" w14:textId="7BDE931E"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 xml:space="preserve">Plan the provision for pupils with an EHCP, a statement of special needs or requiring </w:t>
      </w:r>
      <w:r w:rsidRPr="00652FFC">
        <w:rPr>
          <w:rFonts w:ascii="Georgia" w:eastAsia="Times New Roman" w:hAnsi="Georgia" w:cs="Times New Roman"/>
          <w:lang w:eastAsia="en-GB"/>
        </w:rPr>
        <w:t>school-based</w:t>
      </w:r>
      <w:r w:rsidRPr="00652FFC">
        <w:rPr>
          <w:rFonts w:ascii="Georgia" w:eastAsia="Times New Roman" w:hAnsi="Georgia" w:cs="Times New Roman"/>
          <w:lang w:eastAsia="en-GB"/>
        </w:rPr>
        <w:t xml:space="preserve"> support and review termly with a view to apply for an EHCP if needed</w:t>
      </w:r>
    </w:p>
    <w:p w14:paraId="75B23DEF"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 xml:space="preserve">Ensure that the Annual Review process is carried out for all pupils with an EHCP </w:t>
      </w:r>
    </w:p>
    <w:p w14:paraId="51FEF528"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 xml:space="preserve">Liaise with the Local Authority to access support from the Local Offer </w:t>
      </w:r>
    </w:p>
    <w:p w14:paraId="3D0FD8C5"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 xml:space="preserve">Ensure there is early identification of pupils’ additional needs </w:t>
      </w:r>
    </w:p>
    <w:p w14:paraId="23FBE438"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Identify evidence-based interventions that are matched to pupils’ needs and ensure that these are measurable, time-limited and all staff delivering them are trained thoroughly</w:t>
      </w:r>
    </w:p>
    <w:p w14:paraId="116F0C57"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Facilitate and coordinate multi-agency input and specialist support such as Speech and Language Therapy, Educational Psychology, Autism Outreach Services and Sensory Impairment Services</w:t>
      </w:r>
    </w:p>
    <w:p w14:paraId="6C3930D5"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Ensure all staff are aware of the needs of each SEND pupil and are trained in how to meet them</w:t>
      </w:r>
    </w:p>
    <w:p w14:paraId="6913434D"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 xml:space="preserve">Build relationships with pupils’ previous settings to create transition plans that facilitate continuity of support and learning </w:t>
      </w:r>
    </w:p>
    <w:p w14:paraId="2309DEC8"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Communicate regularly with parents, ensuring they are aware of the support provided for each pupil and are involved in setting targets for improvement</w:t>
      </w:r>
    </w:p>
    <w:p w14:paraId="4CB45128" w14:textId="77777777" w:rsidR="00652FFC" w:rsidRPr="00652FFC" w:rsidRDefault="00652FFC" w:rsidP="00652FFC">
      <w:pPr>
        <w:numPr>
          <w:ilvl w:val="0"/>
          <w:numId w:val="3"/>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Feed into the annual Academy Development Plan and School Evaluation as needed</w:t>
      </w:r>
    </w:p>
    <w:p w14:paraId="3C9A55B5" w14:textId="77777777" w:rsidR="00652FFC" w:rsidRPr="00652FFC" w:rsidRDefault="00652FFC" w:rsidP="00652FFC">
      <w:pPr>
        <w:spacing w:before="120" w:after="120" w:line="240" w:lineRule="auto"/>
        <w:rPr>
          <w:rFonts w:ascii="Georgia" w:eastAsia="Times New Roman" w:hAnsi="Georgia" w:cs="Arial"/>
          <w:b/>
          <w:bCs/>
          <w:lang w:val="en-US"/>
        </w:rPr>
      </w:pPr>
    </w:p>
    <w:p w14:paraId="07D6C2FF" w14:textId="77777777" w:rsidR="00652FFC" w:rsidRPr="00652FFC" w:rsidRDefault="00652FFC" w:rsidP="00652FFC">
      <w:pPr>
        <w:spacing w:before="120" w:after="120" w:line="240" w:lineRule="auto"/>
        <w:rPr>
          <w:rFonts w:ascii="Georgia" w:eastAsia="Calibri" w:hAnsi="Georgia" w:cs="Arial"/>
          <w:b/>
          <w:bCs/>
        </w:rPr>
      </w:pPr>
      <w:r w:rsidRPr="00652FFC">
        <w:rPr>
          <w:rFonts w:ascii="Georgia" w:eastAsia="Calibri" w:hAnsi="Georgia" w:cs="Arial"/>
          <w:b/>
          <w:bCs/>
        </w:rPr>
        <w:t>Line Management</w:t>
      </w:r>
    </w:p>
    <w:p w14:paraId="550353A1" w14:textId="77777777" w:rsidR="00652FFC" w:rsidRPr="00652FFC" w:rsidRDefault="00652FFC" w:rsidP="00652FFC">
      <w:pPr>
        <w:numPr>
          <w:ilvl w:val="0"/>
          <w:numId w:val="4"/>
        </w:numPr>
        <w:tabs>
          <w:tab w:val="left" w:pos="720"/>
          <w:tab w:val="left" w:pos="780"/>
        </w:tabs>
        <w:autoSpaceDE w:val="0"/>
        <w:autoSpaceDN w:val="0"/>
        <w:adjustRightInd w:val="0"/>
        <w:spacing w:after="0" w:line="240" w:lineRule="auto"/>
        <w:rPr>
          <w:rFonts w:ascii="Georgia" w:eastAsia="Times New Roman" w:hAnsi="Georgia" w:cs="Times New Roman"/>
          <w:lang w:eastAsia="en-GB"/>
        </w:rPr>
      </w:pPr>
      <w:r w:rsidRPr="00652FFC">
        <w:rPr>
          <w:rFonts w:ascii="Georgia" w:eastAsia="Times New Roman" w:hAnsi="Georgia" w:cs="Times New Roman"/>
          <w:lang w:eastAsia="en-GB"/>
        </w:rPr>
        <w:t>Line manage the Inclusion Team and the Deputy SENCO</w:t>
      </w:r>
    </w:p>
    <w:p w14:paraId="7BAC1AA8" w14:textId="77777777" w:rsidR="00652FFC" w:rsidRPr="00652FFC" w:rsidRDefault="00652FFC" w:rsidP="00652FFC">
      <w:pPr>
        <w:spacing w:before="240" w:after="120" w:line="240" w:lineRule="auto"/>
        <w:rPr>
          <w:rFonts w:ascii="Georgia" w:eastAsia="Calibri" w:hAnsi="Georgia" w:cs="TradeGothic Light"/>
          <w:b/>
          <w:bCs/>
        </w:rPr>
      </w:pPr>
    </w:p>
    <w:p w14:paraId="148790B3" w14:textId="77777777" w:rsidR="00652FFC" w:rsidRPr="00652FFC" w:rsidRDefault="00652FFC" w:rsidP="00652FFC">
      <w:pPr>
        <w:spacing w:before="240" w:after="120" w:line="240" w:lineRule="auto"/>
        <w:rPr>
          <w:rFonts w:ascii="Georgia" w:eastAsia="Calibri" w:hAnsi="Georgia" w:cs="TradeGothic Light"/>
          <w:b/>
          <w:bCs/>
        </w:rPr>
      </w:pPr>
      <w:r w:rsidRPr="00652FFC">
        <w:rPr>
          <w:rFonts w:ascii="Georgia" w:eastAsia="Calibri" w:hAnsi="Georgia" w:cs="TradeGothic Light"/>
          <w:b/>
          <w:bCs/>
        </w:rPr>
        <w:t>Teaching Responsibilities</w:t>
      </w:r>
    </w:p>
    <w:p w14:paraId="2FC6EBA2" w14:textId="77777777" w:rsidR="00652FFC" w:rsidRPr="00652FFC" w:rsidRDefault="00652FFC" w:rsidP="00652FFC">
      <w:pPr>
        <w:numPr>
          <w:ilvl w:val="0"/>
          <w:numId w:val="5"/>
        </w:numPr>
        <w:spacing w:after="0" w:line="240" w:lineRule="auto"/>
        <w:contextualSpacing/>
        <w:rPr>
          <w:rFonts w:ascii="Georgia" w:eastAsia="Calibri" w:hAnsi="Georgia" w:cs="Times New Roman"/>
          <w:lang w:val="x-none"/>
        </w:rPr>
      </w:pPr>
      <w:r w:rsidRPr="00652FFC">
        <w:rPr>
          <w:rFonts w:ascii="Georgia" w:eastAsia="Calibri" w:hAnsi="Georgia" w:cs="Times New Roman"/>
          <w:color w:val="000000"/>
          <w:spacing w:val="2"/>
          <w:lang w:val="x-none"/>
        </w:rPr>
        <w:t>Set high expectations so that all pupils are inspired, motivated and challenged to reach their full potential</w:t>
      </w:r>
    </w:p>
    <w:p w14:paraId="7D4A8010" w14:textId="77777777" w:rsidR="00652FFC" w:rsidRPr="00652FFC" w:rsidRDefault="00652FFC" w:rsidP="00652FFC">
      <w:pPr>
        <w:numPr>
          <w:ilvl w:val="0"/>
          <w:numId w:val="5"/>
        </w:numPr>
        <w:spacing w:after="0" w:line="240" w:lineRule="auto"/>
        <w:contextualSpacing/>
        <w:rPr>
          <w:rFonts w:ascii="Georgia" w:eastAsia="Calibri" w:hAnsi="Georgia" w:cs="Times New Roman"/>
          <w:lang w:val="x-none"/>
        </w:rPr>
      </w:pPr>
      <w:r w:rsidRPr="00652FFC">
        <w:rPr>
          <w:rFonts w:ascii="Georgia" w:eastAsia="Calibri" w:hAnsi="Georgia" w:cs="Times New Roman"/>
          <w:color w:val="000000"/>
          <w:spacing w:val="2"/>
          <w:lang w:val="x-none"/>
        </w:rPr>
        <w:t xml:space="preserve">Create a positive climate for learning, by explicitly teaching lesson routines and applying behaviour </w:t>
      </w:r>
      <w:r w:rsidRPr="00652FFC">
        <w:rPr>
          <w:rFonts w:ascii="Georgia" w:eastAsia="Calibri" w:hAnsi="Georgia" w:cs="Times New Roman"/>
          <w:spacing w:val="2"/>
          <w:lang w:val="x-none"/>
        </w:rPr>
        <w:t xml:space="preserve">systems consistently and fairly </w:t>
      </w:r>
    </w:p>
    <w:p w14:paraId="2E1FDA54" w14:textId="77777777" w:rsidR="00652FFC" w:rsidRPr="00652FFC" w:rsidRDefault="00652FFC" w:rsidP="00652FFC">
      <w:pPr>
        <w:numPr>
          <w:ilvl w:val="0"/>
          <w:numId w:val="5"/>
        </w:numPr>
        <w:spacing w:after="0" w:line="240" w:lineRule="auto"/>
        <w:contextualSpacing/>
        <w:rPr>
          <w:rFonts w:ascii="Georgia" w:eastAsia="Calibri" w:hAnsi="Georgia" w:cs="Times New Roman"/>
          <w:lang w:val="x-none"/>
        </w:rPr>
      </w:pPr>
      <w:r w:rsidRPr="00652FFC">
        <w:rPr>
          <w:rFonts w:ascii="Georgia" w:eastAsia="Calibri" w:hAnsi="Georgia" w:cs="Times New Roman"/>
          <w:lang w:val="x-none"/>
        </w:rPr>
        <w:t>Plan and teach well-structured lessons which allow adequate time to embed new knowledge, understanding and skills and are responsive to pupils’ misconceptions</w:t>
      </w:r>
    </w:p>
    <w:p w14:paraId="17078D61" w14:textId="77777777" w:rsidR="00652FFC" w:rsidRPr="00652FFC" w:rsidRDefault="00652FFC" w:rsidP="00652FFC">
      <w:pPr>
        <w:numPr>
          <w:ilvl w:val="0"/>
          <w:numId w:val="5"/>
        </w:numPr>
        <w:spacing w:after="0" w:line="240" w:lineRule="auto"/>
        <w:contextualSpacing/>
        <w:rPr>
          <w:rFonts w:ascii="Georgia" w:eastAsia="Calibri" w:hAnsi="Georgia" w:cs="Times New Roman"/>
          <w:lang w:val="x-none"/>
        </w:rPr>
      </w:pPr>
      <w:r w:rsidRPr="00652FFC">
        <w:rPr>
          <w:rFonts w:ascii="Georgia" w:eastAsia="Calibri" w:hAnsi="Georgia" w:cs="Times New Roman"/>
          <w:lang w:val="x-none"/>
        </w:rPr>
        <w:t>Nurture every pupil’s intellectual curiosity, asking pertinent questions to deepen pupils’ understanding</w:t>
      </w:r>
    </w:p>
    <w:p w14:paraId="17C772F2" w14:textId="77777777" w:rsidR="00652FFC" w:rsidRPr="00652FFC" w:rsidRDefault="00652FFC" w:rsidP="00652FFC">
      <w:pPr>
        <w:numPr>
          <w:ilvl w:val="0"/>
          <w:numId w:val="5"/>
        </w:numPr>
        <w:spacing w:after="200" w:line="276" w:lineRule="auto"/>
        <w:contextualSpacing/>
        <w:rPr>
          <w:rFonts w:ascii="Georgia" w:eastAsia="Calibri" w:hAnsi="Georgia" w:cs="Times New Roman"/>
          <w:lang w:val="x-none"/>
        </w:rPr>
      </w:pPr>
      <w:r w:rsidRPr="00652FFC">
        <w:rPr>
          <w:rFonts w:ascii="Georgia" w:eastAsia="Calibri" w:hAnsi="Georgia" w:cs="Times New Roman"/>
          <w:lang w:val="x-none"/>
        </w:rPr>
        <w:t xml:space="preserve">Systematically check pupils’ understanding and act to correct any misconceptions </w:t>
      </w:r>
    </w:p>
    <w:p w14:paraId="599163F0" w14:textId="77777777" w:rsidR="00652FFC" w:rsidRPr="00652FFC" w:rsidRDefault="00652FFC" w:rsidP="00652FFC">
      <w:pPr>
        <w:numPr>
          <w:ilvl w:val="0"/>
          <w:numId w:val="5"/>
        </w:numPr>
        <w:spacing w:after="200" w:line="276" w:lineRule="auto"/>
        <w:contextualSpacing/>
        <w:rPr>
          <w:rFonts w:ascii="Georgia" w:eastAsia="Calibri" w:hAnsi="Georgia" w:cs="Times New Roman"/>
          <w:lang w:val="x-none"/>
        </w:rPr>
      </w:pPr>
      <w:r w:rsidRPr="00652FFC">
        <w:rPr>
          <w:rFonts w:ascii="Georgia" w:eastAsia="Calibri" w:hAnsi="Georgia" w:cs="Times New Roman"/>
          <w:lang w:val="x-none"/>
        </w:rPr>
        <w:t>Provide pupils with feedback aimed at moving their learning forward</w:t>
      </w:r>
    </w:p>
    <w:p w14:paraId="39B3C69B" w14:textId="77777777" w:rsidR="00652FFC" w:rsidRPr="00652FFC" w:rsidRDefault="00652FFC" w:rsidP="00652FFC">
      <w:pPr>
        <w:numPr>
          <w:ilvl w:val="0"/>
          <w:numId w:val="5"/>
        </w:numPr>
        <w:spacing w:after="0" w:line="240" w:lineRule="auto"/>
        <w:contextualSpacing/>
        <w:rPr>
          <w:rFonts w:ascii="Georgia" w:eastAsia="Calibri" w:hAnsi="Georgia" w:cs="Times New Roman"/>
          <w:spacing w:val="2"/>
          <w:lang w:val="x-none"/>
        </w:rPr>
      </w:pPr>
      <w:r w:rsidRPr="00652FFC">
        <w:rPr>
          <w:rFonts w:ascii="Georgia" w:eastAsia="Calibri" w:hAnsi="Georgia" w:cs="TradeGothic Light"/>
          <w:bCs/>
          <w:lang w:val="x-none"/>
        </w:rPr>
        <w:t>Review and reflect on each assessment to identify gaps in pupil learning and take steps to address them</w:t>
      </w:r>
    </w:p>
    <w:p w14:paraId="40D6E8AC" w14:textId="77777777" w:rsidR="00652FFC" w:rsidRPr="00652FFC" w:rsidRDefault="00652FFC" w:rsidP="00652FFC">
      <w:pPr>
        <w:spacing w:after="0" w:line="240" w:lineRule="auto"/>
        <w:rPr>
          <w:rFonts w:ascii="Georgia" w:eastAsia="Calibri" w:hAnsi="Georgia" w:cs="Arial"/>
          <w:b/>
          <w:bCs/>
          <w:u w:val="single"/>
        </w:rPr>
      </w:pPr>
    </w:p>
    <w:p w14:paraId="0FA8E973" w14:textId="77777777" w:rsidR="00652FFC" w:rsidRPr="00652FFC" w:rsidRDefault="00652FFC" w:rsidP="00652FFC">
      <w:pPr>
        <w:spacing w:after="0" w:line="240" w:lineRule="auto"/>
        <w:rPr>
          <w:rFonts w:ascii="Georgia" w:eastAsia="Calibri" w:hAnsi="Georgia" w:cs="Arial"/>
          <w:b/>
          <w:bCs/>
          <w:u w:val="single"/>
        </w:rPr>
      </w:pPr>
    </w:p>
    <w:p w14:paraId="5E10A7E2" w14:textId="77777777" w:rsidR="00652FFC" w:rsidRPr="00652FFC" w:rsidRDefault="00652FFC" w:rsidP="00652FFC">
      <w:pPr>
        <w:spacing w:after="120" w:line="276" w:lineRule="auto"/>
        <w:contextualSpacing/>
        <w:rPr>
          <w:rFonts w:ascii="Georgia" w:eastAsia="Calibri" w:hAnsi="Georgia" w:cs="Times New Roman"/>
          <w:b/>
          <w:lang w:val="x-none"/>
        </w:rPr>
      </w:pPr>
      <w:r w:rsidRPr="00652FFC">
        <w:rPr>
          <w:rFonts w:ascii="Georgia" w:eastAsia="Calibri" w:hAnsi="Georgia" w:cs="Times New Roman"/>
          <w:b/>
          <w:lang w:val="x-none"/>
        </w:rPr>
        <w:t>Culture and ethos</w:t>
      </w:r>
    </w:p>
    <w:p w14:paraId="40057167" w14:textId="77777777" w:rsidR="00652FFC" w:rsidRPr="00652FFC" w:rsidRDefault="00652FFC" w:rsidP="00652FFC">
      <w:pPr>
        <w:numPr>
          <w:ilvl w:val="0"/>
          <w:numId w:val="6"/>
        </w:numPr>
        <w:tabs>
          <w:tab w:val="left" w:pos="720"/>
          <w:tab w:val="left" w:pos="780"/>
        </w:tabs>
        <w:autoSpaceDE w:val="0"/>
        <w:autoSpaceDN w:val="0"/>
        <w:adjustRightInd w:val="0"/>
        <w:spacing w:after="0" w:line="276" w:lineRule="auto"/>
        <w:rPr>
          <w:rFonts w:ascii="Georgia" w:eastAsia="Times New Roman" w:hAnsi="Georgia" w:cs="Times New Roman"/>
          <w:lang w:eastAsia="en-GB"/>
        </w:rPr>
      </w:pPr>
      <w:r w:rsidRPr="00652FFC">
        <w:rPr>
          <w:rFonts w:ascii="Georgia" w:eastAsia="Times New Roman" w:hAnsi="Georgia" w:cs="Times New Roman"/>
          <w:lang w:eastAsia="en-GB"/>
        </w:rPr>
        <w:t xml:space="preserve">Lead the inclusion team’s behaviour management, ensuring they </w:t>
      </w:r>
      <w:r w:rsidRPr="00652FFC">
        <w:rPr>
          <w:rFonts w:ascii="Georgia" w:eastAsia="Times New Roman" w:hAnsi="Georgia" w:cs="Times New Roman"/>
          <w:szCs w:val="24"/>
          <w:lang w:eastAsia="en-GB"/>
        </w:rPr>
        <w:t>implement school systems consistently and in a kind and respectful manner</w:t>
      </w:r>
      <w:r w:rsidRPr="00652FFC">
        <w:rPr>
          <w:rFonts w:ascii="Georgia" w:eastAsia="Times New Roman" w:hAnsi="Georgia" w:cs="Times New Roman"/>
          <w:lang w:eastAsia="en-GB"/>
        </w:rPr>
        <w:t xml:space="preserve"> </w:t>
      </w:r>
    </w:p>
    <w:p w14:paraId="2BDC5044" w14:textId="77777777" w:rsidR="00652FFC" w:rsidRPr="00652FFC" w:rsidRDefault="00652FFC" w:rsidP="00652FFC">
      <w:pPr>
        <w:numPr>
          <w:ilvl w:val="0"/>
          <w:numId w:val="6"/>
        </w:numPr>
        <w:tabs>
          <w:tab w:val="left" w:pos="720"/>
          <w:tab w:val="left" w:pos="780"/>
        </w:tabs>
        <w:autoSpaceDE w:val="0"/>
        <w:autoSpaceDN w:val="0"/>
        <w:adjustRightInd w:val="0"/>
        <w:spacing w:after="0" w:line="276" w:lineRule="auto"/>
        <w:rPr>
          <w:rFonts w:ascii="Georgia" w:eastAsia="Times New Roman" w:hAnsi="Georgia" w:cs="Times New Roman"/>
          <w:lang w:eastAsia="en-GB"/>
        </w:rPr>
      </w:pPr>
      <w:r w:rsidRPr="00652FFC">
        <w:rPr>
          <w:rFonts w:ascii="Georgia" w:eastAsia="Times New Roman" w:hAnsi="Georgia" w:cs="Times New Roman"/>
          <w:lang w:eastAsia="en-GB"/>
        </w:rPr>
        <w:t>Develop strong partnerships and ensure regular communication with parents</w:t>
      </w:r>
    </w:p>
    <w:p w14:paraId="3DFFFDFF" w14:textId="77777777" w:rsidR="00652FFC" w:rsidRPr="00652FFC" w:rsidRDefault="00652FFC" w:rsidP="00652FFC">
      <w:pPr>
        <w:numPr>
          <w:ilvl w:val="0"/>
          <w:numId w:val="6"/>
        </w:numPr>
        <w:tabs>
          <w:tab w:val="left" w:pos="720"/>
          <w:tab w:val="left" w:pos="780"/>
        </w:tabs>
        <w:autoSpaceDE w:val="0"/>
        <w:autoSpaceDN w:val="0"/>
        <w:adjustRightInd w:val="0"/>
        <w:spacing w:after="0" w:line="276" w:lineRule="auto"/>
        <w:rPr>
          <w:rFonts w:ascii="Georgia" w:eastAsia="Times New Roman" w:hAnsi="Georgia" w:cs="Times New Roman"/>
          <w:lang w:eastAsia="en-GB"/>
        </w:rPr>
      </w:pPr>
      <w:r w:rsidRPr="00652FFC">
        <w:rPr>
          <w:rFonts w:ascii="Georgia" w:eastAsia="Times New Roman" w:hAnsi="Georgia" w:cs="Times New Roman"/>
          <w:szCs w:val="24"/>
          <w:lang w:eastAsia="en-GB"/>
        </w:rPr>
        <w:t xml:space="preserve">Complete duties around the school, modelling best practice for all staff </w:t>
      </w:r>
    </w:p>
    <w:p w14:paraId="20BFE971" w14:textId="77777777" w:rsidR="00652FFC" w:rsidRPr="00652FFC" w:rsidRDefault="00652FFC" w:rsidP="00652FFC">
      <w:pPr>
        <w:spacing w:after="80" w:line="276" w:lineRule="auto"/>
        <w:ind w:left="360"/>
        <w:contextualSpacing/>
        <w:rPr>
          <w:rFonts w:ascii="Georgia" w:eastAsia="Calibri" w:hAnsi="Georgia" w:cs="Times New Roman"/>
          <w:lang w:val="x-none"/>
        </w:rPr>
      </w:pPr>
    </w:p>
    <w:p w14:paraId="7D6B6AAA" w14:textId="77777777" w:rsidR="00652FFC" w:rsidRPr="00652FFC" w:rsidRDefault="00652FFC" w:rsidP="00652FFC">
      <w:pPr>
        <w:spacing w:after="80" w:line="276" w:lineRule="auto"/>
        <w:ind w:left="360"/>
        <w:contextualSpacing/>
        <w:rPr>
          <w:rFonts w:ascii="Georgia" w:eastAsia="Calibri" w:hAnsi="Georgia" w:cs="Times New Roman"/>
          <w:lang w:val="x-none"/>
        </w:rPr>
      </w:pPr>
    </w:p>
    <w:p w14:paraId="1CE7FB10" w14:textId="77777777" w:rsidR="00652FFC" w:rsidRPr="00652FFC" w:rsidRDefault="00652FFC" w:rsidP="00652FFC">
      <w:pPr>
        <w:spacing w:after="120" w:line="276" w:lineRule="auto"/>
        <w:contextualSpacing/>
        <w:rPr>
          <w:rFonts w:ascii="Georgia" w:eastAsia="Calibri" w:hAnsi="Georgia" w:cs="Times New Roman"/>
          <w:b/>
          <w:lang w:val="x-none"/>
        </w:rPr>
      </w:pPr>
      <w:r w:rsidRPr="00652FFC">
        <w:rPr>
          <w:rFonts w:ascii="Georgia" w:eastAsia="Calibri" w:hAnsi="Georgia" w:cs="Times New Roman"/>
          <w:b/>
          <w:lang w:val="x-none"/>
        </w:rPr>
        <w:lastRenderedPageBreak/>
        <w:t xml:space="preserve">Development of the Ark Network </w:t>
      </w:r>
    </w:p>
    <w:p w14:paraId="0A975FAB" w14:textId="77777777" w:rsidR="00652FFC" w:rsidRPr="00652FFC" w:rsidRDefault="00652FFC" w:rsidP="00652FFC">
      <w:pPr>
        <w:numPr>
          <w:ilvl w:val="0"/>
          <w:numId w:val="7"/>
        </w:numPr>
        <w:spacing w:after="200" w:line="276" w:lineRule="auto"/>
        <w:contextualSpacing/>
        <w:rPr>
          <w:rFonts w:ascii="Georgia" w:eastAsia="Calibri" w:hAnsi="Georgia" w:cs="Times New Roman"/>
          <w:bCs/>
          <w:lang w:val="x-none"/>
        </w:rPr>
      </w:pPr>
      <w:r w:rsidRPr="00652FFC">
        <w:rPr>
          <w:rFonts w:ascii="Georgia" w:eastAsia="Calibri" w:hAnsi="Georgia" w:cs="Times New Roman"/>
          <w:bCs/>
          <w:lang w:val="x-none"/>
        </w:rPr>
        <w:t>Value and support practices driving continued progress across the network of Ark schools</w:t>
      </w:r>
    </w:p>
    <w:p w14:paraId="6C3DE834" w14:textId="77777777" w:rsidR="00652FFC" w:rsidRPr="00652FFC" w:rsidRDefault="00652FFC" w:rsidP="00652FFC">
      <w:pPr>
        <w:numPr>
          <w:ilvl w:val="0"/>
          <w:numId w:val="7"/>
        </w:numPr>
        <w:spacing w:after="0" w:line="240" w:lineRule="auto"/>
        <w:contextualSpacing/>
        <w:rPr>
          <w:rFonts w:ascii="Georgia" w:eastAsia="Calibri" w:hAnsi="Georgia" w:cs="Times New Roman"/>
          <w:color w:val="000000"/>
          <w:spacing w:val="2"/>
          <w:lang w:val="x-none"/>
        </w:rPr>
      </w:pPr>
      <w:r w:rsidRPr="00652FFC">
        <w:rPr>
          <w:rFonts w:ascii="Georgia" w:eastAsia="Calibri" w:hAnsi="Georgia" w:cs="Times New Roman"/>
          <w:color w:val="000000"/>
          <w:spacing w:val="2"/>
          <w:lang w:val="x-none"/>
        </w:rPr>
        <w:t>Participate actively throughout the network, by attending relevant meetings, and, as appropriate, delivering network-wide training and initiatives</w:t>
      </w:r>
    </w:p>
    <w:p w14:paraId="1E01FEDD" w14:textId="77777777" w:rsidR="00652FFC" w:rsidRPr="00652FFC" w:rsidRDefault="00652FFC" w:rsidP="00652FFC">
      <w:pPr>
        <w:spacing w:before="240" w:after="120" w:line="240" w:lineRule="auto"/>
        <w:rPr>
          <w:rFonts w:ascii="Georgia" w:eastAsia="Calibri" w:hAnsi="Georgia" w:cs="Times New Roman"/>
          <w:b/>
          <w:color w:val="0066FF"/>
        </w:rPr>
      </w:pPr>
    </w:p>
    <w:p w14:paraId="4D9B3462" w14:textId="77777777" w:rsidR="00652FFC" w:rsidRPr="00652FFC" w:rsidRDefault="00652FFC" w:rsidP="00652FFC">
      <w:pPr>
        <w:spacing w:before="240" w:after="120" w:line="240" w:lineRule="auto"/>
        <w:rPr>
          <w:rFonts w:ascii="Georgia" w:eastAsia="Calibri" w:hAnsi="Georgia" w:cs="Times New Roman"/>
          <w:b/>
          <w:color w:val="0066FF"/>
        </w:rPr>
      </w:pPr>
      <w:r w:rsidRPr="00652FFC">
        <w:rPr>
          <w:rFonts w:ascii="Georgia" w:eastAsia="Calibri" w:hAnsi="Georgia" w:cs="Times New Roman"/>
          <w:b/>
          <w:color w:val="0066FF"/>
        </w:rPr>
        <w:t>Other</w:t>
      </w:r>
    </w:p>
    <w:p w14:paraId="5635741C" w14:textId="77777777" w:rsidR="00652FFC" w:rsidRPr="00652FFC" w:rsidRDefault="00652FFC" w:rsidP="00652FFC">
      <w:pPr>
        <w:numPr>
          <w:ilvl w:val="0"/>
          <w:numId w:val="8"/>
        </w:numPr>
        <w:tabs>
          <w:tab w:val="left" w:pos="720"/>
          <w:tab w:val="left" w:pos="780"/>
        </w:tabs>
        <w:autoSpaceDE w:val="0"/>
        <w:autoSpaceDN w:val="0"/>
        <w:adjustRightInd w:val="0"/>
        <w:spacing w:after="0" w:line="276" w:lineRule="auto"/>
        <w:ind w:left="360"/>
        <w:rPr>
          <w:rFonts w:ascii="Georgia" w:eastAsia="Times New Roman" w:hAnsi="Georgia" w:cs="Times New Roman"/>
          <w:lang w:eastAsia="en-GB"/>
        </w:rPr>
      </w:pPr>
      <w:r w:rsidRPr="00652FFC">
        <w:rPr>
          <w:rFonts w:ascii="Georgia" w:eastAsia="Times New Roman" w:hAnsi="Georgia" w:cs="Times New Roman"/>
          <w:lang w:eastAsia="en-GB"/>
        </w:rPr>
        <w:t>Carry out other reasonable tasks as directed by the principal</w:t>
      </w:r>
      <w:r w:rsidRPr="00652FFC">
        <w:rPr>
          <w:rFonts w:ascii="Georgia" w:eastAsia="Times New Roman" w:hAnsi="Georgia" w:cs="Times New Roman"/>
          <w:color w:val="FF0000"/>
          <w:lang w:eastAsia="en-GB"/>
        </w:rPr>
        <w:t xml:space="preserve"> </w:t>
      </w:r>
    </w:p>
    <w:p w14:paraId="5BB42E36" w14:textId="77777777" w:rsidR="00652FFC" w:rsidRPr="00652FFC" w:rsidRDefault="00652FFC" w:rsidP="00652FFC">
      <w:pPr>
        <w:tabs>
          <w:tab w:val="left" w:pos="720"/>
          <w:tab w:val="left" w:pos="780"/>
        </w:tabs>
        <w:autoSpaceDE w:val="0"/>
        <w:autoSpaceDN w:val="0"/>
        <w:adjustRightInd w:val="0"/>
        <w:spacing w:after="0" w:line="276" w:lineRule="auto"/>
        <w:ind w:left="720" w:hanging="720"/>
        <w:rPr>
          <w:rFonts w:ascii="Georgia" w:eastAsia="Times New Roman" w:hAnsi="Georgia" w:cs="Times New Roman"/>
          <w:lang w:eastAsia="en-GB"/>
        </w:rPr>
      </w:pPr>
    </w:p>
    <w:p w14:paraId="2A5DB7DE" w14:textId="77777777" w:rsidR="00652FFC" w:rsidRPr="00652FFC" w:rsidRDefault="00652FFC" w:rsidP="00652FFC">
      <w:pPr>
        <w:spacing w:after="0" w:line="240" w:lineRule="auto"/>
        <w:jc w:val="center"/>
        <w:rPr>
          <w:rFonts w:ascii="Georgia" w:eastAsia="Calibri" w:hAnsi="Georgia" w:cs="Times New Roman"/>
          <w:b/>
          <w:color w:val="44546A" w:themeColor="text2"/>
        </w:rPr>
      </w:pPr>
    </w:p>
    <w:p w14:paraId="686388DA" w14:textId="77777777" w:rsidR="00652FFC" w:rsidRPr="00652FFC" w:rsidRDefault="00652FFC" w:rsidP="00652FFC">
      <w:pPr>
        <w:spacing w:after="0" w:line="240" w:lineRule="auto"/>
        <w:jc w:val="center"/>
        <w:rPr>
          <w:rFonts w:ascii="Georgia" w:eastAsia="Calibri" w:hAnsi="Georgia" w:cs="Times New Roman"/>
          <w:b/>
          <w:color w:val="44546A" w:themeColor="text2"/>
        </w:rPr>
      </w:pPr>
    </w:p>
    <w:p w14:paraId="4D85FECB"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288C854B"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31E25607"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530B24D5"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6D90D47F"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6834F329"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526162CE"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7D185CC9"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2AAC9710" w14:textId="77777777" w:rsidR="00652FFC" w:rsidRPr="00652FFC" w:rsidRDefault="00652FFC" w:rsidP="00652FFC">
      <w:pPr>
        <w:spacing w:after="0" w:line="240" w:lineRule="auto"/>
        <w:jc w:val="center"/>
        <w:rPr>
          <w:rFonts w:ascii="Georgia" w:eastAsia="Calibri" w:hAnsi="Georgia" w:cs="Times New Roman"/>
          <w:b/>
          <w:color w:val="44546A" w:themeColor="text2"/>
          <w:sz w:val="32"/>
          <w:szCs w:val="24"/>
        </w:rPr>
      </w:pPr>
    </w:p>
    <w:p w14:paraId="3A2C0705" w14:textId="77777777" w:rsidR="00652FFC" w:rsidRPr="00652FFC" w:rsidRDefault="00652FFC" w:rsidP="00652FFC">
      <w:pPr>
        <w:spacing w:after="0" w:line="240" w:lineRule="auto"/>
        <w:jc w:val="center"/>
        <w:rPr>
          <w:rFonts w:ascii="Georgia" w:eastAsia="Calibri" w:hAnsi="Georgia" w:cs="Times New Roman"/>
          <w:b/>
          <w:color w:val="44546A" w:themeColor="text2"/>
          <w:sz w:val="36"/>
          <w:szCs w:val="36"/>
        </w:rPr>
      </w:pPr>
    </w:p>
    <w:p w14:paraId="46162C39" w14:textId="77777777" w:rsidR="00652FFC" w:rsidRPr="00652FFC" w:rsidRDefault="00652FFC" w:rsidP="00652FFC">
      <w:pPr>
        <w:spacing w:after="0" w:line="240" w:lineRule="auto"/>
        <w:jc w:val="right"/>
        <w:rPr>
          <w:rFonts w:ascii="Georgia" w:eastAsia="Calibri" w:hAnsi="Georgia" w:cs="Times New Roman"/>
          <w:b/>
          <w:color w:val="CC0000"/>
          <w:sz w:val="36"/>
          <w:szCs w:val="36"/>
        </w:rPr>
      </w:pPr>
    </w:p>
    <w:p w14:paraId="5BAB65A4" w14:textId="77777777" w:rsidR="00652FFC" w:rsidRPr="00652FFC" w:rsidRDefault="00652FFC" w:rsidP="00652FFC">
      <w:pPr>
        <w:spacing w:after="0" w:line="240" w:lineRule="auto"/>
        <w:jc w:val="center"/>
        <w:rPr>
          <w:rFonts w:ascii="Georgia" w:eastAsia="Calibri" w:hAnsi="Georgia" w:cs="Times New Roman"/>
          <w:b/>
          <w:color w:val="CC0000"/>
          <w:sz w:val="16"/>
          <w:szCs w:val="28"/>
        </w:rPr>
      </w:pPr>
    </w:p>
    <w:p w14:paraId="596723BC" w14:textId="77777777" w:rsidR="00652FFC" w:rsidRPr="00652FFC" w:rsidRDefault="00652FFC" w:rsidP="00652FFC">
      <w:pPr>
        <w:spacing w:after="0" w:line="240" w:lineRule="auto"/>
        <w:rPr>
          <w:rFonts w:ascii="Georgia" w:eastAsia="Calibri" w:hAnsi="Georgia" w:cs="Times New Roman"/>
          <w:b/>
          <w:color w:val="CC0000"/>
          <w:sz w:val="28"/>
          <w:szCs w:val="28"/>
        </w:rPr>
        <w:sectPr w:rsidR="00652FFC" w:rsidRPr="00652FFC">
          <w:pgSz w:w="11906" w:h="16838"/>
          <w:pgMar w:top="720" w:right="720" w:bottom="720" w:left="720" w:header="720" w:footer="720" w:gutter="0"/>
          <w:cols w:space="720"/>
        </w:sectPr>
      </w:pPr>
    </w:p>
    <w:p w14:paraId="64D2D75C" w14:textId="77777777" w:rsidR="00652FFC" w:rsidRPr="00652FFC" w:rsidRDefault="00652FFC" w:rsidP="00652FFC">
      <w:pPr>
        <w:spacing w:after="0" w:line="240" w:lineRule="auto"/>
        <w:jc w:val="center"/>
        <w:rPr>
          <w:rFonts w:ascii="Georgia" w:eastAsia="Calibri" w:hAnsi="Georgia" w:cs="Times New Roman"/>
          <w:b/>
          <w:color w:val="CC0000"/>
          <w:sz w:val="28"/>
          <w:szCs w:val="28"/>
        </w:rPr>
      </w:pPr>
      <w:r w:rsidRPr="00652FFC">
        <w:rPr>
          <w:rFonts w:ascii="Georgia" w:eastAsia="Calibri" w:hAnsi="Georgia" w:cs="Times New Roman"/>
          <w:b/>
          <w:color w:val="CC0000"/>
          <w:sz w:val="28"/>
          <w:szCs w:val="28"/>
        </w:rPr>
        <w:lastRenderedPageBreak/>
        <w:t>Person Specification: SENCO</w:t>
      </w:r>
    </w:p>
    <w:p w14:paraId="079CCC20" w14:textId="77777777" w:rsidR="00652FFC" w:rsidRPr="00652FFC" w:rsidRDefault="00652FFC" w:rsidP="00652FFC">
      <w:pPr>
        <w:spacing w:before="240" w:after="0" w:line="240" w:lineRule="auto"/>
        <w:rPr>
          <w:rFonts w:ascii="Georgia" w:eastAsia="Calibri" w:hAnsi="Georgia" w:cs="Times New Roman"/>
          <w:b/>
          <w:color w:val="0066FF"/>
        </w:rPr>
      </w:pPr>
      <w:r w:rsidRPr="00652FFC">
        <w:rPr>
          <w:rFonts w:ascii="Georgia" w:eastAsia="Calibri" w:hAnsi="Georgia" w:cs="Times New Roman"/>
          <w:b/>
          <w:color w:val="0066FF"/>
        </w:rPr>
        <w:t xml:space="preserve">Qualification Criteria </w:t>
      </w:r>
    </w:p>
    <w:p w14:paraId="254FAA17"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Qualified to teach and work in the UK</w:t>
      </w:r>
    </w:p>
    <w:p w14:paraId="7C3CEC40"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Arial"/>
          <w:lang w:eastAsia="en-GB"/>
        </w:rPr>
        <w:t>Strong A Levels, or equivalent</w:t>
      </w:r>
    </w:p>
    <w:p w14:paraId="4840406C"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Qualified to degree level and above </w:t>
      </w:r>
    </w:p>
    <w:p w14:paraId="63F43BBC"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b/>
          <w:color w:val="767171" w:themeColor="background2" w:themeShade="80"/>
          <w:u w:val="single"/>
          <w:lang w:eastAsia="en-GB"/>
        </w:rPr>
      </w:pPr>
      <w:r w:rsidRPr="00652FFC">
        <w:rPr>
          <w:rFonts w:ascii="Georgia" w:eastAsia="Times New Roman" w:hAnsi="Georgia" w:cs="Times New Roman"/>
          <w:lang w:eastAsia="en-GB"/>
        </w:rPr>
        <w:t>Has completed the National Award for SEN Coordination (NASENCo)</w:t>
      </w:r>
    </w:p>
    <w:p w14:paraId="2BA48699" w14:textId="77777777" w:rsidR="00652FFC" w:rsidRPr="00652FFC" w:rsidRDefault="00652FFC" w:rsidP="00652FFC">
      <w:pPr>
        <w:spacing w:after="0" w:line="240" w:lineRule="auto"/>
        <w:ind w:left="360"/>
        <w:rPr>
          <w:rFonts w:ascii="Georgia" w:eastAsia="Calibri" w:hAnsi="Georgia" w:cs="Times New Roman"/>
          <w:i/>
        </w:rPr>
      </w:pPr>
      <w:r w:rsidRPr="00652FFC">
        <w:rPr>
          <w:rFonts w:ascii="Georgia" w:eastAsia="Calibri" w:hAnsi="Georgia" w:cs="Times New Roman"/>
          <w:b/>
          <w:i/>
        </w:rPr>
        <w:t>Note:</w:t>
      </w:r>
      <w:r w:rsidRPr="00652FFC">
        <w:rPr>
          <w:rFonts w:ascii="Georgia" w:eastAsia="Calibri" w:hAnsi="Georgia" w:cs="Times New Roman"/>
          <w:i/>
        </w:rPr>
        <w:t xml:space="preserve"> We will consider candidates who have not worked previously as a SENCo if they have experience working successfully to support pupils with special education needs. If the National Award for Special Educational Needs Coordinator has not yet been attained, we will fund and support its completion in our first year.</w:t>
      </w:r>
    </w:p>
    <w:p w14:paraId="61CC5341" w14:textId="77777777" w:rsidR="00652FFC" w:rsidRPr="00652FFC" w:rsidRDefault="00652FFC" w:rsidP="00652FFC">
      <w:pPr>
        <w:tabs>
          <w:tab w:val="left" w:pos="720"/>
          <w:tab w:val="left" w:pos="780"/>
        </w:tabs>
        <w:autoSpaceDE w:val="0"/>
        <w:autoSpaceDN w:val="0"/>
        <w:adjustRightInd w:val="0"/>
        <w:spacing w:after="0" w:line="240" w:lineRule="auto"/>
        <w:ind w:left="360"/>
        <w:rPr>
          <w:rFonts w:ascii="Georgia" w:eastAsia="Times New Roman" w:hAnsi="Georgia" w:cs="Times New Roman"/>
          <w:b/>
          <w:color w:val="767171" w:themeColor="background2" w:themeShade="80"/>
          <w:u w:val="single"/>
          <w:lang w:eastAsia="en-GB"/>
        </w:rPr>
      </w:pPr>
    </w:p>
    <w:p w14:paraId="76A2BCE0" w14:textId="77777777" w:rsidR="00652FFC" w:rsidRPr="00652FFC" w:rsidRDefault="00652FFC" w:rsidP="00652FFC">
      <w:pPr>
        <w:spacing w:after="0" w:line="240" w:lineRule="auto"/>
        <w:rPr>
          <w:rFonts w:ascii="Georgia" w:eastAsia="Calibri" w:hAnsi="Georgia" w:cs="Times New Roman"/>
          <w:b/>
          <w:color w:val="44546A" w:themeColor="text2"/>
        </w:rPr>
      </w:pPr>
      <w:r w:rsidRPr="00652FFC">
        <w:rPr>
          <w:rFonts w:ascii="Georgia" w:eastAsia="Calibri" w:hAnsi="Georgia" w:cs="Times New Roman"/>
          <w:b/>
          <w:color w:val="0066FF"/>
        </w:rPr>
        <w:t>Knowledge, Experience and Skills</w:t>
      </w:r>
    </w:p>
    <w:p w14:paraId="5C34DC87" w14:textId="05491D66"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Experience identifying, </w:t>
      </w:r>
      <w:r w:rsidRPr="00652FFC">
        <w:rPr>
          <w:rFonts w:ascii="Georgia" w:eastAsia="Times New Roman" w:hAnsi="Georgia" w:cs="Times New Roman"/>
          <w:lang w:eastAsia="en-GB"/>
        </w:rPr>
        <w:t>monitoring,</w:t>
      </w:r>
      <w:r w:rsidRPr="00652FFC">
        <w:rPr>
          <w:rFonts w:ascii="Georgia" w:eastAsia="Times New Roman" w:hAnsi="Georgia" w:cs="Times New Roman"/>
          <w:lang w:eastAsia="en-GB"/>
        </w:rPr>
        <w:t xml:space="preserve"> and providing effective support for pupils with SEND</w:t>
      </w:r>
    </w:p>
    <w:p w14:paraId="72FD0A52"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b/>
          <w:u w:val="single"/>
          <w:lang w:eastAsia="en-GB"/>
        </w:rPr>
      </w:pPr>
      <w:r w:rsidRPr="00652FFC">
        <w:rPr>
          <w:rFonts w:ascii="Georgia" w:eastAsia="Times New Roman" w:hAnsi="Georgia" w:cs="Times New Roman"/>
          <w:lang w:eastAsia="en-GB"/>
        </w:rPr>
        <w:t xml:space="preserve">Good working knowledge of relevant legislation, particularly the SEN Code of Practice </w:t>
      </w:r>
    </w:p>
    <w:p w14:paraId="7081DF7A"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Experience of leading a team and/or developing others</w:t>
      </w:r>
    </w:p>
    <w:p w14:paraId="4167368B"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Experience in effectively training and coaching other teachers</w:t>
      </w:r>
    </w:p>
    <w:p w14:paraId="2FA449A4"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Excellent communication, planning and organisational skills</w:t>
      </w:r>
    </w:p>
    <w:p w14:paraId="4CA9D592"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Arial"/>
          <w:lang w:eastAsia="en-GB"/>
        </w:rPr>
        <w:t>Excellent SEN &amp; classroom practitioner</w:t>
      </w:r>
    </w:p>
    <w:p w14:paraId="2A731656"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Arial"/>
          <w:lang w:eastAsia="en-GB"/>
        </w:rPr>
        <w:t>Strong understanding of both subject and general teaching pedagogy</w:t>
      </w:r>
    </w:p>
    <w:p w14:paraId="1C2CA1FC"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 xml:space="preserve">Experience of reflecting on and improving practice to increase pupil achievement  </w:t>
      </w:r>
    </w:p>
    <w:p w14:paraId="774EF19F"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Arial"/>
          <w:lang w:eastAsia="en-GB"/>
        </w:rPr>
        <w:t>Effective and systematic behaviour management</w:t>
      </w:r>
    </w:p>
    <w:p w14:paraId="2A985FFE" w14:textId="77777777" w:rsidR="00652FFC" w:rsidRPr="00652FFC" w:rsidRDefault="00652FFC" w:rsidP="00652FFC">
      <w:pPr>
        <w:tabs>
          <w:tab w:val="left" w:pos="720"/>
          <w:tab w:val="left" w:pos="780"/>
        </w:tabs>
        <w:autoSpaceDE w:val="0"/>
        <w:autoSpaceDN w:val="0"/>
        <w:adjustRightInd w:val="0"/>
        <w:spacing w:after="0" w:line="240" w:lineRule="auto"/>
        <w:rPr>
          <w:rFonts w:ascii="Georgia" w:eastAsia="Times New Roman" w:hAnsi="Georgia" w:cs="Times New Roman"/>
          <w:b/>
          <w:u w:val="single"/>
          <w:lang w:eastAsia="en-GB"/>
        </w:rPr>
      </w:pPr>
    </w:p>
    <w:p w14:paraId="32A7573C" w14:textId="77777777" w:rsidR="00652FFC" w:rsidRPr="00652FFC" w:rsidRDefault="00652FFC" w:rsidP="00652FFC">
      <w:pPr>
        <w:spacing w:before="240" w:after="0" w:line="240" w:lineRule="auto"/>
        <w:rPr>
          <w:rFonts w:ascii="Georgia" w:eastAsia="Calibri" w:hAnsi="Georgia" w:cs="Times New Roman"/>
          <w:b/>
          <w:color w:val="0066FF"/>
        </w:rPr>
      </w:pPr>
      <w:r w:rsidRPr="00652FFC">
        <w:rPr>
          <w:rFonts w:ascii="Georgia" w:eastAsia="Calibri" w:hAnsi="Georgia" w:cs="Times New Roman"/>
          <w:b/>
          <w:color w:val="0066FF"/>
        </w:rPr>
        <w:t>Personal Characteristics</w:t>
      </w:r>
    </w:p>
    <w:p w14:paraId="58CA68F8"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Genuine passion and a belief in the potential of every pupil</w:t>
      </w:r>
    </w:p>
    <w:p w14:paraId="6829D991"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Deep commitment to Ark’s mission of providing an excellent education to every pupil, regardless of background</w:t>
      </w:r>
    </w:p>
    <w:p w14:paraId="288C89F6"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Effective team member and leader</w:t>
      </w:r>
    </w:p>
    <w:p w14:paraId="329566A1"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High level of self-awareness and self-management in stressful situations</w:t>
      </w:r>
    </w:p>
    <w:p w14:paraId="288EF42C"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High expectations for accountability and consistency</w:t>
      </w:r>
    </w:p>
    <w:p w14:paraId="0F3A12FB" w14:textId="77777777" w:rsidR="00652FFC" w:rsidRPr="00652FFC" w:rsidRDefault="00652FFC" w:rsidP="00652FFC">
      <w:pPr>
        <w:numPr>
          <w:ilvl w:val="0"/>
          <w:numId w:val="2"/>
        </w:numPr>
        <w:tabs>
          <w:tab w:val="left" w:pos="720"/>
          <w:tab w:val="left" w:pos="780"/>
        </w:tabs>
        <w:autoSpaceDE w:val="0"/>
        <w:autoSpaceDN w:val="0"/>
        <w:adjustRightInd w:val="0"/>
        <w:spacing w:after="0" w:line="240" w:lineRule="auto"/>
        <w:ind w:left="360"/>
        <w:rPr>
          <w:rFonts w:ascii="Georgia" w:eastAsia="Times New Roman" w:hAnsi="Georgia" w:cs="Times New Roman"/>
          <w:lang w:eastAsia="en-GB"/>
        </w:rPr>
      </w:pPr>
      <w:r w:rsidRPr="00652FFC">
        <w:rPr>
          <w:rFonts w:ascii="Georgia" w:eastAsia="Times New Roman" w:hAnsi="Georgia" w:cs="Times New Roman"/>
          <w:lang w:eastAsia="en-GB"/>
        </w:rPr>
        <w:t>Acts as a role model to staff and pupils</w:t>
      </w:r>
    </w:p>
    <w:p w14:paraId="41F6D63D" w14:textId="55A9823E" w:rsidR="00652FFC" w:rsidRPr="00652FFC" w:rsidRDefault="00652FFC" w:rsidP="00652FFC">
      <w:pPr>
        <w:numPr>
          <w:ilvl w:val="0"/>
          <w:numId w:val="9"/>
        </w:numPr>
        <w:tabs>
          <w:tab w:val="left" w:pos="720"/>
        </w:tabs>
        <w:spacing w:after="0" w:line="240" w:lineRule="auto"/>
        <w:ind w:left="357" w:hanging="357"/>
        <w:rPr>
          <w:rFonts w:ascii="Georgia" w:eastAsia="Calibri" w:hAnsi="Georgia" w:cs="Arial"/>
        </w:rPr>
      </w:pPr>
      <w:r w:rsidRPr="00652FFC">
        <w:rPr>
          <w:rFonts w:ascii="Georgia" w:eastAsia="Calibri" w:hAnsi="Georgia" w:cs="Arial"/>
        </w:rPr>
        <w:t xml:space="preserve">Resilient, </w:t>
      </w:r>
      <w:r w:rsidRPr="00652FFC">
        <w:rPr>
          <w:rFonts w:ascii="Georgia" w:eastAsia="Calibri" w:hAnsi="Georgia" w:cs="Arial"/>
        </w:rPr>
        <w:t>motivated,</w:t>
      </w:r>
      <w:r w:rsidRPr="00652FFC">
        <w:rPr>
          <w:rFonts w:ascii="Georgia" w:eastAsia="Calibri" w:hAnsi="Georgia" w:cs="Arial"/>
        </w:rPr>
        <w:t xml:space="preserve"> and committed to achieving excellence </w:t>
      </w:r>
    </w:p>
    <w:p w14:paraId="3585BEB3" w14:textId="77777777" w:rsidR="00652FFC" w:rsidRPr="00652FFC" w:rsidRDefault="00652FFC" w:rsidP="00652FFC">
      <w:pPr>
        <w:numPr>
          <w:ilvl w:val="0"/>
          <w:numId w:val="9"/>
        </w:numPr>
        <w:tabs>
          <w:tab w:val="left" w:pos="720"/>
        </w:tabs>
        <w:spacing w:after="0" w:line="240" w:lineRule="auto"/>
        <w:ind w:left="357" w:hanging="357"/>
        <w:rPr>
          <w:rFonts w:ascii="Georgia" w:eastAsia="Calibri" w:hAnsi="Georgia" w:cs="Arial"/>
        </w:rPr>
      </w:pPr>
      <w:r w:rsidRPr="00652FFC">
        <w:rPr>
          <w:rFonts w:ascii="Georgia" w:eastAsia="Calibri" w:hAnsi="Georgia" w:cs="Arial"/>
        </w:rPr>
        <w:t>Reflective and proactive in seeking feedback to constantly improve practice</w:t>
      </w:r>
    </w:p>
    <w:p w14:paraId="66F19904" w14:textId="77777777" w:rsidR="00652FFC" w:rsidRPr="00652FFC" w:rsidRDefault="00652FFC" w:rsidP="00652FFC">
      <w:pPr>
        <w:numPr>
          <w:ilvl w:val="0"/>
          <w:numId w:val="9"/>
        </w:numPr>
        <w:tabs>
          <w:tab w:val="left" w:pos="720"/>
        </w:tabs>
        <w:spacing w:after="0" w:line="240" w:lineRule="auto"/>
        <w:ind w:left="357" w:hanging="357"/>
        <w:rPr>
          <w:rFonts w:ascii="Georgia" w:eastAsia="Calibri" w:hAnsi="Georgia" w:cs="Arial"/>
        </w:rPr>
      </w:pPr>
      <w:r w:rsidRPr="00652FFC">
        <w:rPr>
          <w:rFonts w:ascii="Georgia" w:eastAsia="Calibri" w:hAnsi="Georgia" w:cs="Arial"/>
        </w:rPr>
        <w:t>Commitment to regular and on-going professional development and training to establish outstanding classroom practice</w:t>
      </w:r>
    </w:p>
    <w:p w14:paraId="5D880CF0" w14:textId="77777777" w:rsidR="00652FFC" w:rsidRPr="00652FFC" w:rsidRDefault="00652FFC" w:rsidP="00652FFC">
      <w:pPr>
        <w:numPr>
          <w:ilvl w:val="0"/>
          <w:numId w:val="9"/>
        </w:numPr>
        <w:tabs>
          <w:tab w:val="left" w:pos="720"/>
        </w:tabs>
        <w:spacing w:after="0" w:line="240" w:lineRule="auto"/>
        <w:ind w:left="357" w:hanging="357"/>
        <w:rPr>
          <w:rFonts w:ascii="Georgia" w:eastAsia="Calibri" w:hAnsi="Georgia" w:cs="Arial"/>
        </w:rPr>
      </w:pPr>
      <w:r w:rsidRPr="00652FFC">
        <w:rPr>
          <w:rFonts w:ascii="Georgia" w:eastAsia="Calibri" w:hAnsi="Georgia" w:cs="Arial"/>
        </w:rPr>
        <w:t>Commitment to and understanding of professionalism in line with the National Teaching Standards</w:t>
      </w:r>
    </w:p>
    <w:p w14:paraId="47652EE6" w14:textId="77777777" w:rsidR="00652FFC" w:rsidRPr="00652FFC" w:rsidRDefault="00652FFC" w:rsidP="00652FFC">
      <w:pPr>
        <w:spacing w:after="0" w:line="240" w:lineRule="auto"/>
        <w:rPr>
          <w:rFonts w:ascii="Georgia" w:eastAsia="Calibri" w:hAnsi="Georgia" w:cs="Times New Roman"/>
          <w:b/>
          <w:color w:val="1F497D"/>
        </w:rPr>
      </w:pPr>
    </w:p>
    <w:p w14:paraId="0FC513FC" w14:textId="77777777" w:rsidR="00652FFC" w:rsidRPr="00652FFC" w:rsidRDefault="00652FFC" w:rsidP="00652FFC">
      <w:pPr>
        <w:spacing w:before="240" w:after="0" w:line="240" w:lineRule="auto"/>
        <w:rPr>
          <w:rFonts w:ascii="Georgia" w:eastAsia="Calibri" w:hAnsi="Georgia" w:cs="Times New Roman"/>
          <w:b/>
          <w:color w:val="0066FF"/>
        </w:rPr>
      </w:pPr>
      <w:r w:rsidRPr="00652FFC">
        <w:rPr>
          <w:rFonts w:ascii="Georgia" w:eastAsia="Calibri" w:hAnsi="Georgia" w:cs="Times New Roman"/>
          <w:b/>
          <w:color w:val="0066FF"/>
        </w:rPr>
        <w:t>Other</w:t>
      </w:r>
    </w:p>
    <w:p w14:paraId="169C69A4" w14:textId="77777777" w:rsidR="00652FFC" w:rsidRPr="00652FFC" w:rsidRDefault="00652FFC" w:rsidP="00652FFC">
      <w:pPr>
        <w:numPr>
          <w:ilvl w:val="0"/>
          <w:numId w:val="9"/>
        </w:numPr>
        <w:spacing w:after="0" w:line="240" w:lineRule="auto"/>
        <w:rPr>
          <w:rFonts w:ascii="Georgia" w:eastAsia="Calibri" w:hAnsi="Georgia" w:cs="Arial"/>
        </w:rPr>
      </w:pPr>
      <w:r w:rsidRPr="00652FFC">
        <w:rPr>
          <w:rFonts w:ascii="Georgia" w:eastAsia="Calibri" w:hAnsi="Georgia" w:cs="Arial"/>
        </w:rPr>
        <w:t>Commitment to equality of opportunity and the safeguarding and welfare of all pupils</w:t>
      </w:r>
    </w:p>
    <w:p w14:paraId="098D69CF" w14:textId="77777777" w:rsidR="00652FFC" w:rsidRPr="00652FFC" w:rsidRDefault="00652FFC" w:rsidP="00652FFC">
      <w:pPr>
        <w:numPr>
          <w:ilvl w:val="0"/>
          <w:numId w:val="9"/>
        </w:numPr>
        <w:spacing w:after="0" w:line="240" w:lineRule="auto"/>
        <w:rPr>
          <w:rFonts w:ascii="Georgia" w:eastAsia="Calibri" w:hAnsi="Georgia" w:cs="Arial"/>
        </w:rPr>
      </w:pPr>
      <w:r w:rsidRPr="00652FFC">
        <w:rPr>
          <w:rFonts w:ascii="Georgia" w:eastAsia="Calibri" w:hAnsi="Georgia" w:cs="Arial"/>
        </w:rPr>
        <w:t>Willingness to undertake training</w:t>
      </w:r>
    </w:p>
    <w:p w14:paraId="1120EAA4" w14:textId="77777777" w:rsidR="00652FFC" w:rsidRPr="00652FFC" w:rsidRDefault="00652FFC" w:rsidP="00652FFC">
      <w:pPr>
        <w:numPr>
          <w:ilvl w:val="0"/>
          <w:numId w:val="9"/>
        </w:numPr>
        <w:spacing w:after="0" w:line="276" w:lineRule="auto"/>
        <w:rPr>
          <w:rFonts w:ascii="Georgia" w:eastAsia="Calibri" w:hAnsi="Georgia" w:cs="Arial"/>
        </w:rPr>
      </w:pPr>
      <w:r w:rsidRPr="00652FFC">
        <w:rPr>
          <w:rFonts w:ascii="Georgia" w:eastAsia="Calibri" w:hAnsi="Georgia" w:cs="Arial"/>
        </w:rPr>
        <w:t>This post is subject to an enhanced Disclosure &amp; Barring Service check</w:t>
      </w:r>
    </w:p>
    <w:p w14:paraId="36D65126" w14:textId="77777777" w:rsidR="00652FFC" w:rsidRPr="00652FFC" w:rsidRDefault="00652FFC" w:rsidP="00652FFC">
      <w:pPr>
        <w:spacing w:after="0" w:line="240" w:lineRule="auto"/>
        <w:ind w:left="360"/>
        <w:rPr>
          <w:rFonts w:ascii="Georgia" w:eastAsia="Calibri" w:hAnsi="Georgia" w:cs="Arial"/>
        </w:rPr>
      </w:pPr>
    </w:p>
    <w:p w14:paraId="56F3E1CA" w14:textId="218BDC14" w:rsidR="00652FFC" w:rsidRPr="00652FFC" w:rsidRDefault="00652FFC" w:rsidP="00652FFC">
      <w:pPr>
        <w:spacing w:after="0" w:line="240" w:lineRule="auto"/>
        <w:rPr>
          <w:rFonts w:ascii="Georgia" w:eastAsia="Calibri" w:hAnsi="Georgia" w:cs="Times New Roman"/>
          <w:lang w:eastAsia="en-GB"/>
        </w:rPr>
      </w:pPr>
      <w:r w:rsidRPr="00652FFC">
        <w:rPr>
          <w:rFonts w:ascii="Georgia" w:eastAsia="Calibri" w:hAnsi="Georgia" w:cs="Times New Roman"/>
          <w:i/>
          <w:lang w:eastAsia="en-GB"/>
        </w:rPr>
        <w:t xml:space="preserve">Ark is committed to safeguarding and promoting the welfare of children and young people in our academies.  </w:t>
      </w:r>
      <w:r w:rsidRPr="00652FFC">
        <w:rPr>
          <w:rFonts w:ascii="Georgia" w:eastAsia="Calibri" w:hAnsi="Georgia" w:cs="Times New Roman"/>
          <w:i/>
          <w:lang w:eastAsia="en-GB"/>
        </w:rPr>
        <w:t>To</w:t>
      </w:r>
      <w:r w:rsidRPr="00652FFC">
        <w:rPr>
          <w:rFonts w:ascii="Georgia" w:eastAsia="Calibri" w:hAnsi="Georgia" w:cs="Times New Roman"/>
          <w:i/>
          <w:lang w:eastAsia="en-GB"/>
        </w:rPr>
        <w:t xml:space="preserve"> meet this responsibility, we follow a rigorous selection process. This process is outlined </w:t>
      </w:r>
      <w:hyperlink r:id="rId7" w:history="1">
        <w:r w:rsidRPr="00652FFC">
          <w:rPr>
            <w:rFonts w:ascii="Georgia" w:eastAsia="Calibri" w:hAnsi="Georgia" w:cs="Times New Roman"/>
            <w:i/>
            <w:color w:val="0000FF"/>
            <w:u w:val="single"/>
            <w:lang w:eastAsia="en-GB"/>
          </w:rPr>
          <w:t>here</w:t>
        </w:r>
      </w:hyperlink>
      <w:r w:rsidRPr="00652FFC">
        <w:rPr>
          <w:rFonts w:ascii="Georgia" w:eastAsia="Calibri" w:hAnsi="Georgia" w:cs="Times New Roman"/>
          <w:i/>
          <w:lang w:eastAsia="en-GB"/>
        </w:rPr>
        <w:t>, but can be provided in more detail if requested. All successful candidates will be subject to an enhanced Disclosure and Barring Service check</w:t>
      </w:r>
      <w:r w:rsidRPr="00652FFC">
        <w:rPr>
          <w:rFonts w:ascii="Georgia" w:eastAsia="Calibri" w:hAnsi="Georgia" w:cs="Times New Roman"/>
          <w:lang w:eastAsia="en-GB"/>
        </w:rPr>
        <w:t>.</w:t>
      </w:r>
    </w:p>
    <w:p w14:paraId="6529EB0E" w14:textId="77777777" w:rsidR="00652FFC" w:rsidRPr="00652FFC" w:rsidRDefault="00652FFC" w:rsidP="00652FFC">
      <w:pPr>
        <w:spacing w:before="240" w:after="120" w:line="240" w:lineRule="auto"/>
        <w:rPr>
          <w:rFonts w:ascii="Georgia" w:eastAsia="Calibri" w:hAnsi="Georgia" w:cs="Times New Roman"/>
          <w:b/>
          <w:bCs/>
        </w:rPr>
      </w:pPr>
    </w:p>
    <w:p w14:paraId="412ACA84" w14:textId="77777777" w:rsidR="006666C3" w:rsidRDefault="006666C3"/>
    <w:sectPr w:rsidR="0066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FC"/>
    <w:rsid w:val="00652FFC"/>
    <w:rsid w:val="0066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147"/>
  <w15:chartTrackingRefBased/>
  <w15:docId w15:val="{53C08A97-4861-4916-9091-8B3A94E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2FFC"/>
    <w:pPr>
      <w:spacing w:after="0"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semiHidden/>
    <w:rsid w:val="00652FFC"/>
    <w:rPr>
      <w:rFonts w:ascii="Georgia" w:eastAsia="Calibri" w:hAnsi="Georgia" w:cs="Times New Roman"/>
      <w:sz w:val="20"/>
      <w:szCs w:val="20"/>
    </w:rPr>
  </w:style>
  <w:style w:type="character" w:styleId="CommentReference">
    <w:name w:val="annotation reference"/>
    <w:basedOn w:val="DefaultParagraphFont"/>
    <w:uiPriority w:val="99"/>
    <w:semiHidden/>
    <w:unhideWhenUsed/>
    <w:rsid w:val="00652FFC"/>
    <w:rPr>
      <w:sz w:val="16"/>
      <w:szCs w:val="16"/>
    </w:rPr>
  </w:style>
  <w:style w:type="paragraph" w:styleId="BalloonText">
    <w:name w:val="Balloon Text"/>
    <w:basedOn w:val="Normal"/>
    <w:link w:val="BalloonTextChar"/>
    <w:uiPriority w:val="99"/>
    <w:semiHidden/>
    <w:unhideWhenUsed/>
    <w:rsid w:val="0065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rkjohnkeatsacademy.org" TargetMode="External"/><Relationship Id="rId5" Type="http://schemas.openxmlformats.org/officeDocument/2006/relationships/hyperlink" Target="https://arkcareers.engageats.co.uk/Vacancies/W/2327/0/284610/19521/head-of-science?utm_source=external&amp;utm_term=london-secondary-ark-john-keats-academy-teaching-permanent-full-time&amp;utm_content=head-of-science&amp;utm_campaign=default-campaign&amp;utm_medium=AtsView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Irfan</dc:creator>
  <cp:keywords/>
  <dc:description/>
  <cp:lastModifiedBy>Esma Irfan</cp:lastModifiedBy>
  <cp:revision>1</cp:revision>
  <dcterms:created xsi:type="dcterms:W3CDTF">2021-03-03T10:41:00Z</dcterms:created>
  <dcterms:modified xsi:type="dcterms:W3CDTF">2021-03-03T10:43:00Z</dcterms:modified>
</cp:coreProperties>
</file>